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5FF" w:rsidRDefault="00540265">
      <w:pPr>
        <w:spacing w:after="0" w:line="259" w:lineRule="auto"/>
        <w:ind w:right="122" w:firstLine="0"/>
        <w:jc w:val="center"/>
      </w:pPr>
      <w:r>
        <w:rPr>
          <w:sz w:val="28"/>
        </w:rPr>
        <w:t xml:space="preserve">Группа 27 </w:t>
      </w:r>
    </w:p>
    <w:p w:rsidR="003425FF" w:rsidRDefault="00540265">
      <w:pPr>
        <w:spacing w:after="0" w:line="306" w:lineRule="auto"/>
        <w:ind w:firstLine="0"/>
        <w:jc w:val="center"/>
      </w:pPr>
      <w:r>
        <w:rPr>
          <w:b/>
          <w:sz w:val="28"/>
        </w:rPr>
        <w:t>Топливо минеральное, нефть и продукты их перегонки; битуминозные вещества; воски минеральные</w:t>
      </w:r>
      <w:r>
        <w:rPr>
          <w:rFonts w:ascii="Arial" w:eastAsia="Arial" w:hAnsi="Arial" w:cs="Arial"/>
          <w:b/>
          <w:sz w:val="28"/>
        </w:rPr>
        <w:t xml:space="preserve"> </w:t>
      </w:r>
    </w:p>
    <w:p w:rsidR="003425FF" w:rsidRDefault="00540265">
      <w:pPr>
        <w:spacing w:after="176" w:line="259" w:lineRule="auto"/>
        <w:ind w:firstLine="0"/>
        <w:jc w:val="left"/>
      </w:pPr>
      <w:r>
        <w:rPr>
          <w:b/>
        </w:rPr>
        <w:t xml:space="preserve"> </w:t>
      </w:r>
    </w:p>
    <w:p w:rsidR="003425FF" w:rsidRDefault="00540265">
      <w:pPr>
        <w:spacing w:after="171" w:line="269" w:lineRule="auto"/>
        <w:ind w:left="-5" w:hanging="10"/>
      </w:pPr>
      <w:r>
        <w:rPr>
          <w:b/>
        </w:rPr>
        <w:t xml:space="preserve">Примечания: </w:t>
      </w:r>
    </w:p>
    <w:p w:rsidR="003425FF" w:rsidRDefault="00540265">
      <w:pPr>
        <w:numPr>
          <w:ilvl w:val="0"/>
          <w:numId w:val="1"/>
        </w:numPr>
        <w:ind w:right="107" w:hanging="360"/>
      </w:pPr>
      <w:r>
        <w:t xml:space="preserve">В данную группу не включаются: </w:t>
      </w:r>
    </w:p>
    <w:p w:rsidR="003425FF" w:rsidRDefault="00540265">
      <w:pPr>
        <w:ind w:left="696" w:right="107" w:hanging="355"/>
      </w:pPr>
      <w:r>
        <w:t xml:space="preserve">а) органические соединения определенного химического состава, кроме чистого метана и пропана товарной позиции 2711; </w:t>
      </w:r>
    </w:p>
    <w:p w:rsidR="003425FF" w:rsidRDefault="00540265">
      <w:pPr>
        <w:ind w:left="341" w:right="107" w:firstLine="0"/>
      </w:pPr>
      <w:r>
        <w:t xml:space="preserve">б) лекарственные средства товарной позиции 3003 или 3004; или </w:t>
      </w:r>
    </w:p>
    <w:p w:rsidR="003425FF" w:rsidRDefault="00540265">
      <w:pPr>
        <w:ind w:left="341" w:right="107" w:firstLine="0"/>
      </w:pPr>
      <w:r>
        <w:t xml:space="preserve">в) смешанные ненасыщенные углеводороды товарной позиции 3301, 3302 или 3805. </w:t>
      </w:r>
    </w:p>
    <w:p w:rsidR="003425FF" w:rsidRDefault="00540265">
      <w:pPr>
        <w:numPr>
          <w:ilvl w:val="0"/>
          <w:numId w:val="1"/>
        </w:numPr>
        <w:spacing w:after="119"/>
        <w:ind w:right="107" w:hanging="360"/>
      </w:pPr>
      <w:r>
        <w:t xml:space="preserve">В товарной позиции 2710 термин "нефть и нефтепродукты, полученные из битуминозных пород" означает не только нефть и нефтепродукты, полученные из битуминозных пород, но и полученные любым способом аналогичные нефтепродукты, включая состоящие главным образом из смешанных ненасыщенных углеводородов, при условии, что масса неароматических составных частей превышает массу ароматических. </w:t>
      </w:r>
    </w:p>
    <w:p w:rsidR="003425FF" w:rsidRDefault="00540265" w:rsidP="000A27B2">
      <w:pPr>
        <w:tabs>
          <w:tab w:val="center" w:pos="1109"/>
          <w:tab w:val="center" w:pos="1690"/>
          <w:tab w:val="center" w:pos="1995"/>
          <w:tab w:val="right" w:pos="10043"/>
        </w:tabs>
        <w:spacing w:after="0" w:line="259" w:lineRule="auto"/>
        <w:ind w:left="426" w:hanging="142"/>
      </w:pPr>
      <w:r>
        <w:rPr>
          <w:rFonts w:ascii="Calibri" w:eastAsia="Calibri" w:hAnsi="Calibri" w:cs="Calibri"/>
          <w:sz w:val="22"/>
        </w:rPr>
        <w:tab/>
      </w:r>
      <w:r>
        <w:t xml:space="preserve">Однако сюда не включаются жидкие синтетические полиолефины, менее 60 </w:t>
      </w:r>
      <w:r w:rsidR="000A27B2">
        <w:t xml:space="preserve">об.% которых </w:t>
      </w:r>
      <w:r>
        <w:t>перегоняется до температуры 300</w:t>
      </w:r>
      <w:proofErr w:type="gramStart"/>
      <w:r>
        <w:t xml:space="preserve"> ºС</w:t>
      </w:r>
      <w:proofErr w:type="gramEnd"/>
      <w:r>
        <w:t xml:space="preserve"> методом дистилляции под низким давлением, приведенным к давлению 1013 </w:t>
      </w:r>
      <w:proofErr w:type="spellStart"/>
      <w:r>
        <w:t>мбар</w:t>
      </w:r>
      <w:proofErr w:type="spellEnd"/>
      <w:r>
        <w:t xml:space="preserve"> (группа 39). </w:t>
      </w:r>
    </w:p>
    <w:p w:rsidR="003425FF" w:rsidRDefault="00540265">
      <w:pPr>
        <w:numPr>
          <w:ilvl w:val="0"/>
          <w:numId w:val="1"/>
        </w:numPr>
        <w:ind w:right="107" w:hanging="360"/>
      </w:pPr>
      <w:r>
        <w:t xml:space="preserve">В товарной позиции 2710 термин "отработанные нефтепродукты" означает отходы, содержащие преимущественно нефть или нефтепродукты, полученные из битуминозных пород (описанные в примечании 2 к данной группе), смешанные или не смешанные с водой. Сюда включаются: </w:t>
      </w:r>
    </w:p>
    <w:p w:rsidR="003425FF" w:rsidRDefault="00540265">
      <w:pPr>
        <w:ind w:left="696" w:right="107" w:hanging="355"/>
      </w:pPr>
      <w:r>
        <w:t xml:space="preserve">а) нефтепродукты, непригодные для дальнейшего использования в качестве первичных продуктов (например, отработанные смазочные масла, отработанные гидравлические и трансформаторные масла); </w:t>
      </w:r>
    </w:p>
    <w:p w:rsidR="003425FF" w:rsidRDefault="00540265">
      <w:pPr>
        <w:ind w:left="696" w:right="107" w:hanging="355"/>
      </w:pPr>
      <w:r>
        <w:t xml:space="preserve">б) нефтепродукты в виде шлама из баков-хранилищ нефтепродуктов, содержащие преимущественно эти нефтепродукты и присадки высокой концентрации (например, химические вещества), используемые в производстве первичных продуктов; и </w:t>
      </w:r>
    </w:p>
    <w:p w:rsidR="003425FF" w:rsidRDefault="00540265">
      <w:pPr>
        <w:spacing w:after="132" w:line="321" w:lineRule="auto"/>
        <w:ind w:left="696" w:right="107" w:hanging="355"/>
      </w:pPr>
      <w:r>
        <w:t xml:space="preserve">в) нефтепродукты в виде водных эмульсий или смесей с водой, образующихся, например, в результате утечки нефтепродуктов, в процессе промывки бака-хранилища нефтепродуктов, или использованные смазочно-охлаждающие жидкости, применяемые при механической обработке. </w:t>
      </w:r>
    </w:p>
    <w:p w:rsidR="003425FF" w:rsidRDefault="00540265">
      <w:pPr>
        <w:spacing w:after="175" w:line="269" w:lineRule="auto"/>
        <w:ind w:left="-5" w:hanging="10"/>
      </w:pPr>
      <w:r>
        <w:rPr>
          <w:b/>
        </w:rPr>
        <w:t xml:space="preserve">Примечания к субпозициям: </w:t>
      </w:r>
    </w:p>
    <w:p w:rsidR="003425FF" w:rsidRDefault="00540265">
      <w:pPr>
        <w:numPr>
          <w:ilvl w:val="0"/>
          <w:numId w:val="2"/>
        </w:numPr>
        <w:spacing w:after="115" w:line="324" w:lineRule="auto"/>
        <w:ind w:right="107" w:hanging="341"/>
      </w:pPr>
      <w:r>
        <w:t xml:space="preserve">В субпозиции 2701 11 термин "антрацит" означает уголь с предельным выходом летучих веществ (в пересчете на сухую беззольную основу) не более 14%.  </w:t>
      </w:r>
    </w:p>
    <w:p w:rsidR="003425FF" w:rsidRDefault="00540265">
      <w:pPr>
        <w:numPr>
          <w:ilvl w:val="0"/>
          <w:numId w:val="2"/>
        </w:numPr>
        <w:ind w:right="107" w:hanging="341"/>
      </w:pPr>
      <w:r>
        <w:lastRenderedPageBreak/>
        <w:t>В субпозиции 2701 12 термин "уголь битуминозный" означает уголь с предельным выходом летучих веществ (в пересчете на сухую беззольную основу) более 14% и с предельной теплотой сгорания (в пересчете на влажную беззольную основу) не менее 5 833 ккал/кг. 3.</w:t>
      </w:r>
      <w:r>
        <w:rPr>
          <w:rFonts w:ascii="Arial" w:eastAsia="Arial" w:hAnsi="Arial" w:cs="Arial"/>
        </w:rPr>
        <w:t xml:space="preserve"> </w:t>
      </w:r>
      <w:r>
        <w:t xml:space="preserve">В субпозициях 2707 10, 2707 20, 2707 30 и 2707 40 термины "бензол", "толуол", "ксилол" и "нафталин" означают продукты, которые содержат более 50 </w:t>
      </w:r>
      <w:proofErr w:type="spellStart"/>
      <w:r>
        <w:t>мас.%</w:t>
      </w:r>
      <w:proofErr w:type="spellEnd"/>
      <w:r>
        <w:t xml:space="preserve"> бензола, толуола, ксилола или нафталина, соответственно.   </w:t>
      </w:r>
    </w:p>
    <w:p w:rsidR="003425FF" w:rsidRDefault="00540265">
      <w:pPr>
        <w:numPr>
          <w:ilvl w:val="0"/>
          <w:numId w:val="3"/>
        </w:numPr>
        <w:spacing w:after="118" w:line="322" w:lineRule="auto"/>
        <w:ind w:right="107" w:hanging="341"/>
      </w:pPr>
      <w:r>
        <w:t>В субпозиции 2710 12 термин "легкие дистилляты и продукты" означает нефтепродукты, 90 об</w:t>
      </w:r>
      <w:proofErr w:type="gramStart"/>
      <w:r>
        <w:t>.</w:t>
      </w:r>
      <w:proofErr w:type="gramEnd"/>
      <w:r>
        <w:t xml:space="preserve">% </w:t>
      </w:r>
      <w:proofErr w:type="gramStart"/>
      <w:r>
        <w:t>и</w:t>
      </w:r>
      <w:proofErr w:type="gramEnd"/>
      <w:r>
        <w:t xml:space="preserve">ли более которых (включая потери) перегоняется до температуры 210 </w:t>
      </w:r>
      <w:proofErr w:type="spellStart"/>
      <w:r>
        <w:rPr>
          <w:vertAlign w:val="superscript"/>
        </w:rPr>
        <w:t>о</w:t>
      </w:r>
      <w:r>
        <w:t>С</w:t>
      </w:r>
      <w:proofErr w:type="spellEnd"/>
      <w:r>
        <w:t xml:space="preserve"> (по методу ASTM D 86). </w:t>
      </w:r>
    </w:p>
    <w:p w:rsidR="003425FF" w:rsidRDefault="00540265">
      <w:pPr>
        <w:numPr>
          <w:ilvl w:val="0"/>
          <w:numId w:val="3"/>
        </w:numPr>
        <w:spacing w:after="128" w:line="325" w:lineRule="auto"/>
        <w:ind w:right="107" w:hanging="341"/>
      </w:pPr>
      <w:r>
        <w:t>В субпозициях товарной позиции 2710 термин "</w:t>
      </w:r>
      <w:proofErr w:type="spellStart"/>
      <w:r>
        <w:t>биодизель</w:t>
      </w:r>
      <w:proofErr w:type="spellEnd"/>
      <w:r>
        <w:t xml:space="preserve">" означает </w:t>
      </w:r>
      <w:proofErr w:type="spellStart"/>
      <w:r>
        <w:t>моноалкиловые</w:t>
      </w:r>
      <w:proofErr w:type="spellEnd"/>
      <w:r>
        <w:t xml:space="preserve"> сложные эфиры жирных кислот, используемые в качестве топлива</w:t>
      </w:r>
      <w:r>
        <w:rPr>
          <w:b/>
        </w:rPr>
        <w:t xml:space="preserve">, </w:t>
      </w:r>
      <w:r>
        <w:t xml:space="preserve">получаемые из животных или растительных жиров и масел, отработанных или неотработанных. </w:t>
      </w:r>
    </w:p>
    <w:p w:rsidR="003425FF" w:rsidRDefault="00540265">
      <w:pPr>
        <w:pStyle w:val="1"/>
        <w:ind w:left="173"/>
      </w:pPr>
      <w:r>
        <w:t xml:space="preserve">ОБЩИЕ ПОЛОЖЕНИЯ </w:t>
      </w:r>
    </w:p>
    <w:p w:rsidR="003425FF" w:rsidRDefault="00540265">
      <w:pPr>
        <w:ind w:left="-15" w:right="107"/>
      </w:pPr>
      <w:r>
        <w:t xml:space="preserve">В данную группу включаются, как правило, уголь и другие виды природного минерального топлива, нефть и нефтепродукты, полученные из битуминозных пород, продукты их перегонки и аналогичные продукты, полученные любыми другими способами. Сюда входят также минеральные воски и природные битуминозные вещества. Товары данной группы могут быть сырыми или очищенными; однако если они представляют собой отдельные органические соединения определенного химического состава в чистом или в технически чистом виде, то, за исключением метана и пропана, они включаются в </w:t>
      </w:r>
      <w:r>
        <w:rPr>
          <w:b/>
        </w:rPr>
        <w:t>группу 29</w:t>
      </w:r>
      <w:r>
        <w:t>. Для некоторых из этих соединений (например, этана, бензола, фенола, пиридина) существуют особые критерии степени их чистоты, указанные в пояснениях к товарным позициям 2901</w:t>
      </w:r>
      <w:r>
        <w:rPr>
          <w:b/>
        </w:rPr>
        <w:t xml:space="preserve">, </w:t>
      </w:r>
      <w:r>
        <w:t>2907</w:t>
      </w:r>
      <w:r>
        <w:rPr>
          <w:b/>
        </w:rPr>
        <w:t xml:space="preserve"> </w:t>
      </w:r>
      <w:r>
        <w:t xml:space="preserve">и 2933. Метан и пропан включаются в товарную позицию 2711, даже если они представлены в чистом виде. </w:t>
      </w:r>
    </w:p>
    <w:p w:rsidR="003425FF" w:rsidRDefault="00540265">
      <w:pPr>
        <w:spacing w:after="130"/>
        <w:ind w:left="-15" w:right="107"/>
      </w:pPr>
      <w:r>
        <w:t xml:space="preserve">Термин "ароматические составные части", используемый в примечании 2 к данной группе и в товарной позиции 2707, следует относить к целым молекулам с ароматической частью независимо от числа и длины их боковых цепей, а не только к ароматическим частям таких молекул. </w:t>
      </w:r>
    </w:p>
    <w:p w:rsidR="003425FF" w:rsidRDefault="00540265">
      <w:pPr>
        <w:spacing w:after="169"/>
        <w:ind w:left="-4" w:right="106" w:hanging="10"/>
      </w:pPr>
      <w:r>
        <w:rPr>
          <w:sz w:val="20"/>
        </w:rPr>
        <w:t xml:space="preserve">В данную группу </w:t>
      </w:r>
      <w:r>
        <w:rPr>
          <w:b/>
          <w:sz w:val="20"/>
        </w:rPr>
        <w:t>не включаются</w:t>
      </w:r>
      <w:r>
        <w:rPr>
          <w:sz w:val="20"/>
        </w:rPr>
        <w:t xml:space="preserve">: </w:t>
      </w:r>
    </w:p>
    <w:p w:rsidR="003425FF" w:rsidRDefault="00540265">
      <w:pPr>
        <w:spacing w:after="169"/>
        <w:ind w:left="-4" w:right="106" w:hanging="10"/>
      </w:pPr>
      <w:r>
        <w:rPr>
          <w:sz w:val="20"/>
        </w:rPr>
        <w:t xml:space="preserve">(а) лекарственные средства </w:t>
      </w:r>
      <w:r>
        <w:rPr>
          <w:b/>
          <w:sz w:val="20"/>
        </w:rPr>
        <w:t>товарной позиции 3003</w:t>
      </w:r>
      <w:r>
        <w:rPr>
          <w:sz w:val="20"/>
        </w:rPr>
        <w:t xml:space="preserve"> или </w:t>
      </w:r>
      <w:r>
        <w:rPr>
          <w:b/>
          <w:sz w:val="20"/>
        </w:rPr>
        <w:t>3004</w:t>
      </w:r>
      <w:r>
        <w:rPr>
          <w:sz w:val="20"/>
        </w:rPr>
        <w:t xml:space="preserve">; </w:t>
      </w:r>
    </w:p>
    <w:p w:rsidR="003425FF" w:rsidRDefault="00540265">
      <w:pPr>
        <w:spacing w:after="169"/>
        <w:ind w:left="-4" w:right="106" w:hanging="10"/>
      </w:pPr>
      <w:r>
        <w:rPr>
          <w:sz w:val="20"/>
        </w:rPr>
        <w:t>(б) парфюмерные, косметические или туалетные средства (</w:t>
      </w:r>
      <w:r>
        <w:rPr>
          <w:b/>
          <w:sz w:val="20"/>
        </w:rPr>
        <w:t>товарные позиции 3303 – 3307</w:t>
      </w:r>
      <w:r>
        <w:rPr>
          <w:sz w:val="20"/>
        </w:rPr>
        <w:t xml:space="preserve">); </w:t>
      </w:r>
    </w:p>
    <w:p w:rsidR="003425FF" w:rsidRDefault="00540265">
      <w:pPr>
        <w:spacing w:after="82" w:line="334" w:lineRule="auto"/>
        <w:ind w:left="270" w:right="106" w:hanging="284"/>
      </w:pPr>
      <w:r>
        <w:rPr>
          <w:sz w:val="20"/>
        </w:rPr>
        <w:t>(в) жидкое или сжиженное газообразное топливо в контейнерах емкостью не более 300 см</w:t>
      </w:r>
      <w:r>
        <w:rPr>
          <w:sz w:val="20"/>
          <w:vertAlign w:val="superscript"/>
        </w:rPr>
        <w:t>3</w:t>
      </w:r>
      <w:r>
        <w:rPr>
          <w:sz w:val="20"/>
        </w:rPr>
        <w:t>, используемое для заполнения или повторной заправки сигаретных или аналогичных зажигалок (</w:t>
      </w:r>
      <w:r>
        <w:rPr>
          <w:b/>
          <w:sz w:val="20"/>
        </w:rPr>
        <w:t>товарная позиция 3606</w:t>
      </w:r>
      <w:r>
        <w:rPr>
          <w:sz w:val="20"/>
        </w:rPr>
        <w:t xml:space="preserve">). </w:t>
      </w:r>
    </w:p>
    <w:p w:rsidR="003425FF" w:rsidRDefault="00540265">
      <w:pPr>
        <w:spacing w:after="132" w:line="259" w:lineRule="auto"/>
        <w:ind w:firstLine="0"/>
        <w:jc w:val="left"/>
      </w:pPr>
      <w:r>
        <w:t xml:space="preserve"> </w:t>
      </w:r>
    </w:p>
    <w:p w:rsidR="003425FF" w:rsidRDefault="00540265">
      <w:pPr>
        <w:numPr>
          <w:ilvl w:val="0"/>
          <w:numId w:val="4"/>
        </w:numPr>
        <w:spacing w:after="128" w:line="269" w:lineRule="auto"/>
        <w:ind w:hanging="739"/>
      </w:pPr>
      <w:r>
        <w:rPr>
          <w:b/>
        </w:rPr>
        <w:t xml:space="preserve">Уголь каменный; брикеты, окатыши и аналогичные виды твердого топлива, полученные из каменного угля: </w:t>
      </w:r>
    </w:p>
    <w:p w:rsidR="003425FF" w:rsidRDefault="000A27B2" w:rsidP="000A27B2">
      <w:pPr>
        <w:spacing w:after="92" w:line="269" w:lineRule="auto"/>
        <w:ind w:left="1985" w:hanging="425"/>
      </w:pPr>
      <w:r>
        <w:rPr>
          <w:b/>
        </w:rPr>
        <w:t xml:space="preserve"> </w:t>
      </w:r>
      <w:r w:rsidR="00540265">
        <w:rPr>
          <w:b/>
        </w:rPr>
        <w:t xml:space="preserve">– уголь каменный, пылевидный или </w:t>
      </w:r>
      <w:proofErr w:type="spellStart"/>
      <w:r w:rsidR="00540265">
        <w:rPr>
          <w:b/>
        </w:rPr>
        <w:t>непылевидный</w:t>
      </w:r>
      <w:proofErr w:type="spellEnd"/>
      <w:r w:rsidR="00540265">
        <w:rPr>
          <w:b/>
        </w:rPr>
        <w:t xml:space="preserve">, но не агломерированный: </w:t>
      </w:r>
    </w:p>
    <w:p w:rsidR="003425FF" w:rsidRDefault="00540265">
      <w:pPr>
        <w:numPr>
          <w:ilvl w:val="1"/>
          <w:numId w:val="4"/>
        </w:numPr>
        <w:spacing w:after="92" w:line="269" w:lineRule="auto"/>
        <w:ind w:hanging="540"/>
      </w:pPr>
      <w:r>
        <w:rPr>
          <w:b/>
        </w:rPr>
        <w:lastRenderedPageBreak/>
        <w:t xml:space="preserve">11 – – антрацит </w:t>
      </w:r>
    </w:p>
    <w:p w:rsidR="003425FF" w:rsidRDefault="00540265">
      <w:pPr>
        <w:tabs>
          <w:tab w:val="center" w:pos="2558"/>
        </w:tabs>
        <w:spacing w:after="92" w:line="269" w:lineRule="auto"/>
        <w:ind w:left="-15" w:firstLine="0"/>
        <w:jc w:val="left"/>
      </w:pPr>
      <w:r>
        <w:rPr>
          <w:b/>
        </w:rPr>
        <w:t xml:space="preserve"> </w:t>
      </w:r>
      <w:r>
        <w:rPr>
          <w:b/>
        </w:rPr>
        <w:tab/>
        <w:t xml:space="preserve">2701 12 – – уголь битуминозный </w:t>
      </w:r>
    </w:p>
    <w:p w:rsidR="003425FF" w:rsidRDefault="00540265">
      <w:pPr>
        <w:tabs>
          <w:tab w:val="center" w:pos="2153"/>
        </w:tabs>
        <w:spacing w:after="115" w:line="269" w:lineRule="auto"/>
        <w:ind w:left="-15" w:firstLine="0"/>
        <w:jc w:val="left"/>
      </w:pPr>
      <w:r>
        <w:rPr>
          <w:b/>
        </w:rPr>
        <w:t xml:space="preserve"> </w:t>
      </w:r>
      <w:r>
        <w:rPr>
          <w:b/>
        </w:rPr>
        <w:tab/>
        <w:t xml:space="preserve">2701 19  – – уголь прочий </w:t>
      </w:r>
    </w:p>
    <w:p w:rsidR="000A27B2" w:rsidRDefault="00540265" w:rsidP="000A27B2">
      <w:pPr>
        <w:spacing w:after="92" w:line="269" w:lineRule="auto"/>
        <w:ind w:left="851" w:hanging="1906"/>
        <w:rPr>
          <w:b/>
        </w:rPr>
      </w:pPr>
      <w:r>
        <w:rPr>
          <w:b/>
        </w:rPr>
        <w:t xml:space="preserve"> </w:t>
      </w:r>
      <w:r>
        <w:rPr>
          <w:b/>
        </w:rPr>
        <w:tab/>
        <w:t xml:space="preserve">2701 20  – брикеты, окатыши и аналогичные виды твердого топлива, полученные </w:t>
      </w:r>
      <w:proofErr w:type="gramStart"/>
      <w:r>
        <w:rPr>
          <w:b/>
        </w:rPr>
        <w:t>из</w:t>
      </w:r>
      <w:proofErr w:type="gramEnd"/>
      <w:r>
        <w:rPr>
          <w:b/>
        </w:rPr>
        <w:t xml:space="preserve"> </w:t>
      </w:r>
    </w:p>
    <w:p w:rsidR="003425FF" w:rsidRDefault="000A27B2" w:rsidP="000A27B2">
      <w:pPr>
        <w:spacing w:after="92" w:line="269" w:lineRule="auto"/>
        <w:ind w:left="851" w:hanging="1906"/>
      </w:pPr>
      <w:r w:rsidRPr="005C1ABB">
        <w:rPr>
          <w:b/>
        </w:rPr>
        <w:t xml:space="preserve">                                                  </w:t>
      </w:r>
      <w:r w:rsidR="00540265">
        <w:rPr>
          <w:b/>
        </w:rPr>
        <w:t xml:space="preserve">каменного угля </w:t>
      </w:r>
    </w:p>
    <w:p w:rsidR="003425FF" w:rsidRDefault="00540265">
      <w:pPr>
        <w:spacing w:after="96" w:line="259" w:lineRule="auto"/>
        <w:ind w:firstLine="0"/>
        <w:jc w:val="left"/>
      </w:pPr>
      <w:r>
        <w:t xml:space="preserve"> </w:t>
      </w:r>
    </w:p>
    <w:p w:rsidR="003425FF" w:rsidRDefault="00540265">
      <w:pPr>
        <w:spacing w:after="106"/>
        <w:ind w:left="-15" w:right="107"/>
      </w:pPr>
      <w:r>
        <w:t xml:space="preserve">В данную товарную позицию включаются различные виды каменного угля и антрацита, пылевидные или </w:t>
      </w:r>
      <w:proofErr w:type="spellStart"/>
      <w:r>
        <w:t>непылевидные</w:t>
      </w:r>
      <w:proofErr w:type="spellEnd"/>
      <w:r>
        <w:t xml:space="preserve">, агломерированные (окатыши, брикеты и т.д.) или </w:t>
      </w:r>
      <w:proofErr w:type="spellStart"/>
      <w:r>
        <w:t>неагломерированные</w:t>
      </w:r>
      <w:proofErr w:type="spellEnd"/>
      <w:r>
        <w:t xml:space="preserve">. В нее также входят брикеты и аналогичные виды топлива, которые были карбонизированы для того, чтобы сделать их бездымными. </w:t>
      </w:r>
    </w:p>
    <w:p w:rsidR="003425FF" w:rsidRDefault="00540265">
      <w:pPr>
        <w:spacing w:after="70"/>
        <w:ind w:left="-15" w:right="107"/>
      </w:pPr>
      <w:r>
        <w:t xml:space="preserve">В данную товарную позицию также включается пылевидный каменный уголь, диспергированный в воде (суспензия каменного угля) и содержащий небольшие количества </w:t>
      </w:r>
      <w:proofErr w:type="spellStart"/>
      <w:r>
        <w:t>диспергирующих</w:t>
      </w:r>
      <w:proofErr w:type="spellEnd"/>
      <w:r>
        <w:t xml:space="preserve"> агентов, особенно поверхностно-активных веществ. </w:t>
      </w:r>
    </w:p>
    <w:p w:rsidR="003425FF" w:rsidRDefault="00540265">
      <w:pPr>
        <w:spacing w:after="146"/>
        <w:ind w:left="-4" w:right="106" w:hanging="10"/>
      </w:pPr>
      <w:r>
        <w:rPr>
          <w:sz w:val="20"/>
        </w:rPr>
        <w:t xml:space="preserve">В данную товарную позицию </w:t>
      </w:r>
      <w:r>
        <w:rPr>
          <w:b/>
          <w:sz w:val="20"/>
        </w:rPr>
        <w:t xml:space="preserve">не включаются </w:t>
      </w:r>
      <w:r>
        <w:rPr>
          <w:sz w:val="20"/>
        </w:rPr>
        <w:t>гагат, или черный янтарь (</w:t>
      </w:r>
      <w:r>
        <w:rPr>
          <w:b/>
          <w:sz w:val="20"/>
        </w:rPr>
        <w:t>товарная позиция 2530</w:t>
      </w:r>
      <w:r>
        <w:rPr>
          <w:sz w:val="20"/>
        </w:rPr>
        <w:t>), лигнит, или бурый уголь (</w:t>
      </w:r>
      <w:r>
        <w:rPr>
          <w:b/>
          <w:sz w:val="20"/>
        </w:rPr>
        <w:t>товарная позиция 2702</w:t>
      </w:r>
      <w:r>
        <w:rPr>
          <w:sz w:val="20"/>
        </w:rPr>
        <w:t>), кокс и полукокс из каменного угля (</w:t>
      </w:r>
      <w:r>
        <w:rPr>
          <w:b/>
          <w:sz w:val="20"/>
        </w:rPr>
        <w:t>товарная позиция 2704</w:t>
      </w:r>
      <w:r>
        <w:rPr>
          <w:sz w:val="20"/>
        </w:rPr>
        <w:t xml:space="preserve">). </w:t>
      </w:r>
    </w:p>
    <w:p w:rsidR="003425FF" w:rsidRDefault="00540265">
      <w:pPr>
        <w:spacing w:after="132" w:line="259" w:lineRule="auto"/>
        <w:ind w:firstLine="0"/>
        <w:jc w:val="left"/>
      </w:pPr>
      <w:r>
        <w:t xml:space="preserve"> </w:t>
      </w:r>
    </w:p>
    <w:p w:rsidR="003425FF" w:rsidRDefault="00540265">
      <w:pPr>
        <w:numPr>
          <w:ilvl w:val="0"/>
          <w:numId w:val="4"/>
        </w:numPr>
        <w:spacing w:after="122" w:line="269" w:lineRule="auto"/>
        <w:ind w:hanging="739"/>
      </w:pPr>
      <w:r>
        <w:rPr>
          <w:b/>
        </w:rPr>
        <w:t xml:space="preserve">Лигнит, или бурый уголь, агломерированный или </w:t>
      </w:r>
      <w:proofErr w:type="spellStart"/>
      <w:r>
        <w:rPr>
          <w:b/>
        </w:rPr>
        <w:t>неагломерированный</w:t>
      </w:r>
      <w:proofErr w:type="spellEnd"/>
      <w:r>
        <w:rPr>
          <w:b/>
        </w:rPr>
        <w:t xml:space="preserve">, кроме гагата: </w:t>
      </w:r>
    </w:p>
    <w:p w:rsidR="003425FF" w:rsidRDefault="00540265" w:rsidP="000A27B2">
      <w:pPr>
        <w:numPr>
          <w:ilvl w:val="1"/>
          <w:numId w:val="4"/>
        </w:numPr>
        <w:spacing w:after="116" w:line="269" w:lineRule="auto"/>
        <w:ind w:left="1276" w:hanging="556"/>
      </w:pPr>
      <w:r>
        <w:rPr>
          <w:b/>
        </w:rPr>
        <w:t xml:space="preserve">10 – лигнит, или бурый уголь, пылевидный или </w:t>
      </w:r>
      <w:proofErr w:type="spellStart"/>
      <w:r>
        <w:rPr>
          <w:b/>
        </w:rPr>
        <w:t>непылевидный</w:t>
      </w:r>
      <w:proofErr w:type="spellEnd"/>
      <w:r>
        <w:rPr>
          <w:b/>
        </w:rPr>
        <w:t xml:space="preserve">, но не </w:t>
      </w:r>
      <w:r w:rsidR="000A27B2" w:rsidRPr="000A27B2">
        <w:rPr>
          <w:b/>
        </w:rPr>
        <w:t xml:space="preserve">     </w:t>
      </w:r>
      <w:r>
        <w:rPr>
          <w:b/>
        </w:rPr>
        <w:t xml:space="preserve">агломерированный </w:t>
      </w:r>
    </w:p>
    <w:p w:rsidR="003425FF" w:rsidRDefault="00540265">
      <w:pPr>
        <w:tabs>
          <w:tab w:val="center" w:pos="3820"/>
        </w:tabs>
        <w:spacing w:after="92" w:line="269" w:lineRule="auto"/>
        <w:ind w:left="-15" w:firstLine="0"/>
        <w:jc w:val="left"/>
      </w:pPr>
      <w:r>
        <w:rPr>
          <w:b/>
        </w:rPr>
        <w:t xml:space="preserve"> </w:t>
      </w:r>
      <w:r>
        <w:rPr>
          <w:b/>
        </w:rPr>
        <w:tab/>
        <w:t xml:space="preserve">2702 20  – лигнит, или бурый уголь, агломерированный </w:t>
      </w:r>
    </w:p>
    <w:p w:rsidR="003425FF" w:rsidRDefault="00540265">
      <w:pPr>
        <w:spacing w:after="169" w:line="259" w:lineRule="auto"/>
        <w:ind w:firstLine="0"/>
        <w:jc w:val="left"/>
      </w:pPr>
      <w:r>
        <w:t xml:space="preserve"> </w:t>
      </w:r>
    </w:p>
    <w:p w:rsidR="003425FF" w:rsidRDefault="00540265" w:rsidP="000A27B2">
      <w:pPr>
        <w:spacing w:after="104" w:line="276" w:lineRule="auto"/>
        <w:ind w:left="-15" w:firstLine="566"/>
      </w:pPr>
      <w:r>
        <w:t xml:space="preserve">В данную товарную позицию включается лигнит, или бурый уголь – топливо, занимающее промежуточное положение между каменным углем и торфом, – обезвоженный или </w:t>
      </w:r>
      <w:proofErr w:type="spellStart"/>
      <w:r>
        <w:t>необезвоженный</w:t>
      </w:r>
      <w:proofErr w:type="spellEnd"/>
      <w:r>
        <w:t xml:space="preserve">, пылевидный или </w:t>
      </w:r>
      <w:proofErr w:type="spellStart"/>
      <w:r>
        <w:t>непылевидный</w:t>
      </w:r>
      <w:proofErr w:type="spellEnd"/>
      <w:r>
        <w:t xml:space="preserve">, агломерированный или </w:t>
      </w:r>
      <w:proofErr w:type="spellStart"/>
      <w:r>
        <w:t>неагломерированный</w:t>
      </w:r>
      <w:proofErr w:type="spellEnd"/>
      <w:r>
        <w:t>.</w:t>
      </w:r>
      <w:r>
        <w:rPr>
          <w:sz w:val="18"/>
        </w:rPr>
        <w:t xml:space="preserve"> </w:t>
      </w:r>
    </w:p>
    <w:p w:rsidR="003425FF" w:rsidRDefault="00540265">
      <w:pPr>
        <w:spacing w:after="95" w:line="320" w:lineRule="auto"/>
        <w:ind w:left="-4" w:right="106" w:hanging="10"/>
      </w:pPr>
      <w:r>
        <w:rPr>
          <w:sz w:val="20"/>
        </w:rPr>
        <w:t xml:space="preserve">В данную товарную позицию </w:t>
      </w:r>
      <w:r>
        <w:rPr>
          <w:b/>
          <w:sz w:val="20"/>
        </w:rPr>
        <w:t>не включается</w:t>
      </w:r>
      <w:r>
        <w:rPr>
          <w:sz w:val="20"/>
        </w:rPr>
        <w:t xml:space="preserve"> гагат, или черный янтарь, являющийся разновидностью лигнита, или бурого угля (</w:t>
      </w:r>
      <w:r>
        <w:rPr>
          <w:b/>
          <w:sz w:val="20"/>
        </w:rPr>
        <w:t>товарная позиция 2530</w:t>
      </w:r>
      <w:r>
        <w:rPr>
          <w:sz w:val="20"/>
        </w:rPr>
        <w:t xml:space="preserve">). </w:t>
      </w:r>
    </w:p>
    <w:p w:rsidR="003425FF" w:rsidRDefault="00540265">
      <w:pPr>
        <w:spacing w:after="133" w:line="259" w:lineRule="auto"/>
        <w:ind w:firstLine="0"/>
        <w:jc w:val="left"/>
      </w:pPr>
      <w:r>
        <w:t xml:space="preserve"> </w:t>
      </w:r>
    </w:p>
    <w:p w:rsidR="003425FF" w:rsidRDefault="00540265">
      <w:pPr>
        <w:numPr>
          <w:ilvl w:val="0"/>
          <w:numId w:val="4"/>
        </w:numPr>
        <w:spacing w:after="92" w:line="269" w:lineRule="auto"/>
        <w:ind w:hanging="739"/>
      </w:pPr>
      <w:r>
        <w:rPr>
          <w:b/>
        </w:rPr>
        <w:t xml:space="preserve">Торф (включая торфяную крошку), агломерированный или </w:t>
      </w:r>
      <w:proofErr w:type="spellStart"/>
      <w:r>
        <w:rPr>
          <w:b/>
        </w:rPr>
        <w:t>неагломерированный</w:t>
      </w:r>
      <w:proofErr w:type="spellEnd"/>
      <w:r>
        <w:rPr>
          <w:b/>
        </w:rPr>
        <w:t xml:space="preserve"> </w:t>
      </w:r>
    </w:p>
    <w:p w:rsidR="003425FF" w:rsidRDefault="00540265">
      <w:pPr>
        <w:spacing w:after="96" w:line="259" w:lineRule="auto"/>
        <w:ind w:firstLine="0"/>
        <w:jc w:val="left"/>
      </w:pPr>
      <w:r>
        <w:t xml:space="preserve"> </w:t>
      </w:r>
    </w:p>
    <w:p w:rsidR="003425FF" w:rsidRDefault="00540265">
      <w:pPr>
        <w:spacing w:after="99"/>
        <w:ind w:left="-15" w:right="107"/>
      </w:pPr>
      <w:r>
        <w:t xml:space="preserve">Торф, образующийся из частично карбонизированного растительного материала, обычно легкий и волокнистый. </w:t>
      </w:r>
    </w:p>
    <w:p w:rsidR="003425FF" w:rsidRDefault="00540265">
      <w:pPr>
        <w:spacing w:after="106"/>
        <w:ind w:left="-15" w:right="107"/>
      </w:pPr>
      <w:r>
        <w:t xml:space="preserve">К данной товарной позиции относятся все сорта торфа, включая высушенный или агломерированный торф, используемый в качестве топлива, размельченный торф, торфяную крошку и т.д., используемые в качестве подстилки для животных, для удобрения почвы или для других целей. </w:t>
      </w:r>
    </w:p>
    <w:p w:rsidR="003425FF" w:rsidRDefault="00540265">
      <w:pPr>
        <w:spacing w:after="117"/>
        <w:ind w:left="-15" w:right="107"/>
      </w:pPr>
      <w:r>
        <w:lastRenderedPageBreak/>
        <w:t>Смеси торфа с песком или глиной, основной характер которых определяется торфом, также включаются в данную товарную позицию независимо от того, содержат они или не содержат небольшие количества питательных элементов: азота, фосфора или калия. Такие продукты обычно используются в качестве почвы для цветочных горшков.</w:t>
      </w:r>
      <w:r>
        <w:rPr>
          <w:sz w:val="18"/>
        </w:rPr>
        <w:t xml:space="preserve"> </w:t>
      </w:r>
    </w:p>
    <w:p w:rsidR="003425FF" w:rsidRDefault="00540265">
      <w:pPr>
        <w:spacing w:after="169"/>
        <w:ind w:left="-4" w:right="106" w:hanging="10"/>
      </w:pPr>
      <w:r>
        <w:rPr>
          <w:sz w:val="20"/>
        </w:rPr>
        <w:t xml:space="preserve">Однако в данную товарную позицию </w:t>
      </w:r>
      <w:r>
        <w:rPr>
          <w:b/>
          <w:sz w:val="20"/>
        </w:rPr>
        <w:t>не включаются</w:t>
      </w:r>
      <w:r>
        <w:rPr>
          <w:sz w:val="20"/>
        </w:rPr>
        <w:t xml:space="preserve">: </w:t>
      </w:r>
    </w:p>
    <w:p w:rsidR="003425FF" w:rsidRDefault="00540265">
      <w:pPr>
        <w:spacing w:after="169"/>
        <w:ind w:left="269" w:right="106" w:hanging="283"/>
      </w:pPr>
      <w:r>
        <w:rPr>
          <w:sz w:val="20"/>
        </w:rPr>
        <w:t>(а) волокна торфа (известные как "</w:t>
      </w:r>
      <w:proofErr w:type="spellStart"/>
      <w:r>
        <w:rPr>
          <w:sz w:val="20"/>
        </w:rPr>
        <w:t>берандин</w:t>
      </w:r>
      <w:proofErr w:type="spellEnd"/>
      <w:r>
        <w:rPr>
          <w:sz w:val="20"/>
        </w:rPr>
        <w:t>"), готовые для использования в качестве текстильного материала (</w:t>
      </w:r>
      <w:r>
        <w:rPr>
          <w:b/>
          <w:sz w:val="20"/>
        </w:rPr>
        <w:t>раздел XI</w:t>
      </w:r>
      <w:r>
        <w:rPr>
          <w:sz w:val="20"/>
        </w:rPr>
        <w:t xml:space="preserve">); </w:t>
      </w:r>
    </w:p>
    <w:p w:rsidR="003425FF" w:rsidRDefault="00540265">
      <w:pPr>
        <w:spacing w:after="92" w:line="321" w:lineRule="auto"/>
        <w:ind w:left="269" w:right="106" w:hanging="283"/>
      </w:pPr>
      <w:r>
        <w:rPr>
          <w:sz w:val="20"/>
        </w:rPr>
        <w:t>(б) цветочные горшки или другие изделия из торфа, включая изоляционные листы для зданий, получаемые разрезанием или формованием (</w:t>
      </w:r>
      <w:r>
        <w:rPr>
          <w:b/>
          <w:sz w:val="20"/>
        </w:rPr>
        <w:t>группа 68</w:t>
      </w:r>
      <w:r>
        <w:rPr>
          <w:sz w:val="20"/>
        </w:rPr>
        <w:t xml:space="preserve">). </w:t>
      </w:r>
    </w:p>
    <w:p w:rsidR="003425FF" w:rsidRDefault="00540265">
      <w:pPr>
        <w:spacing w:after="133" w:line="259" w:lineRule="auto"/>
        <w:ind w:firstLine="0"/>
        <w:jc w:val="left"/>
      </w:pPr>
      <w:r>
        <w:t xml:space="preserve"> </w:t>
      </w:r>
    </w:p>
    <w:p w:rsidR="003425FF" w:rsidRDefault="00540265">
      <w:pPr>
        <w:spacing w:after="92" w:line="269" w:lineRule="auto"/>
        <w:ind w:left="724" w:hanging="739"/>
      </w:pPr>
      <w:r>
        <w:rPr>
          <w:b/>
        </w:rPr>
        <w:t xml:space="preserve">2704  Кокс и полукокс из каменного угля, лигнита или торфа, агломерированные или </w:t>
      </w:r>
      <w:proofErr w:type="spellStart"/>
      <w:r>
        <w:rPr>
          <w:b/>
        </w:rPr>
        <w:t>неагломерированные</w:t>
      </w:r>
      <w:proofErr w:type="spellEnd"/>
      <w:r>
        <w:rPr>
          <w:b/>
        </w:rPr>
        <w:t xml:space="preserve">; уголь ретортный </w:t>
      </w:r>
    </w:p>
    <w:p w:rsidR="003425FF" w:rsidRDefault="00540265">
      <w:pPr>
        <w:spacing w:after="96" w:line="259" w:lineRule="auto"/>
        <w:ind w:firstLine="0"/>
        <w:jc w:val="left"/>
      </w:pPr>
      <w:r>
        <w:t xml:space="preserve"> </w:t>
      </w:r>
    </w:p>
    <w:p w:rsidR="003425FF" w:rsidRDefault="00540265">
      <w:pPr>
        <w:spacing w:after="105"/>
        <w:ind w:left="-15" w:right="107"/>
      </w:pPr>
      <w:r>
        <w:t xml:space="preserve">Кокс является твердым остатком, получаемым в результате перегонки (или карбонизации, или газификации) каменного угля, лигнита или торфа без доступа воздуха. Он получается в коксовых печах из битуминозных углей различного качества. </w:t>
      </w:r>
    </w:p>
    <w:p w:rsidR="003425FF" w:rsidRDefault="00540265">
      <w:pPr>
        <w:spacing w:after="99"/>
        <w:ind w:left="-15" w:right="107"/>
      </w:pPr>
      <w:r>
        <w:t xml:space="preserve">Полукокс получается в результате перегонки каменного угля или лигнита при низкой температуре. </w:t>
      </w:r>
    </w:p>
    <w:p w:rsidR="003425FF" w:rsidRDefault="00540265">
      <w:pPr>
        <w:ind w:left="-15" w:right="107"/>
      </w:pPr>
      <w:r>
        <w:t xml:space="preserve">Кокс и полукокс данной товарной позиции могут быть пылевидными или агломерированными. </w:t>
      </w:r>
    </w:p>
    <w:p w:rsidR="003425FF" w:rsidRDefault="00540265">
      <w:pPr>
        <w:spacing w:after="104"/>
        <w:ind w:left="-15" w:right="107"/>
      </w:pPr>
      <w:r>
        <w:t xml:space="preserve">Ретортный уголь (газовый уголь) является твердой черной хрупкой формой углерода, который при ударе издает металлический звон. Он получается как побочный продукт на газовых заводах или в коксовых печах, где он отлагается на стенках печей или реторт. Ретортный уголь обычно состоит из кусков неправильной формы, у которых одна поверхность плоская или слегка изогнутая в соответствии с формой реторты. </w:t>
      </w:r>
    </w:p>
    <w:p w:rsidR="003425FF" w:rsidRDefault="00540265">
      <w:pPr>
        <w:spacing w:after="124"/>
        <w:ind w:left="-15" w:right="107"/>
      </w:pPr>
      <w:r>
        <w:t xml:space="preserve">В некоторых странах ретортный уголь называют "искусственным графитом". Это название правильнее относить к искусственно получаемому графиту </w:t>
      </w:r>
      <w:r>
        <w:rPr>
          <w:b/>
        </w:rPr>
        <w:t>товарной позиции 3801</w:t>
      </w:r>
      <w:r>
        <w:t xml:space="preserve">. </w:t>
      </w:r>
    </w:p>
    <w:p w:rsidR="003425FF" w:rsidRDefault="00540265">
      <w:pPr>
        <w:spacing w:after="169"/>
        <w:ind w:left="-4" w:right="106" w:hanging="10"/>
      </w:pPr>
      <w:r>
        <w:rPr>
          <w:sz w:val="20"/>
        </w:rPr>
        <w:t xml:space="preserve">В данную товарную позицию </w:t>
      </w:r>
      <w:r>
        <w:rPr>
          <w:b/>
          <w:sz w:val="20"/>
        </w:rPr>
        <w:t>не включаются</w:t>
      </w:r>
      <w:r>
        <w:rPr>
          <w:sz w:val="20"/>
        </w:rPr>
        <w:t xml:space="preserve">: </w:t>
      </w:r>
    </w:p>
    <w:p w:rsidR="003425FF" w:rsidRDefault="00540265">
      <w:pPr>
        <w:spacing w:after="169"/>
        <w:ind w:left="-4" w:right="106" w:hanging="10"/>
      </w:pPr>
      <w:r>
        <w:rPr>
          <w:sz w:val="20"/>
        </w:rPr>
        <w:t>(а) пековый кокс и нефтяной кокс (</w:t>
      </w:r>
      <w:r>
        <w:rPr>
          <w:b/>
          <w:sz w:val="20"/>
        </w:rPr>
        <w:t>товарные позиции 2708</w:t>
      </w:r>
      <w:r>
        <w:rPr>
          <w:sz w:val="20"/>
        </w:rPr>
        <w:t xml:space="preserve"> и </w:t>
      </w:r>
      <w:r>
        <w:rPr>
          <w:b/>
          <w:sz w:val="20"/>
        </w:rPr>
        <w:t>2713</w:t>
      </w:r>
      <w:r>
        <w:rPr>
          <w:sz w:val="20"/>
        </w:rPr>
        <w:t xml:space="preserve">, соответственно); </w:t>
      </w:r>
    </w:p>
    <w:p w:rsidR="003425FF" w:rsidRDefault="00540265">
      <w:pPr>
        <w:spacing w:after="146"/>
        <w:ind w:left="-4" w:right="106" w:hanging="10"/>
      </w:pPr>
      <w:r>
        <w:rPr>
          <w:sz w:val="20"/>
        </w:rPr>
        <w:t>(б) изделия из ретортного угля, применяемые в электротехнике (</w:t>
      </w:r>
      <w:r>
        <w:rPr>
          <w:b/>
          <w:sz w:val="20"/>
        </w:rPr>
        <w:t>товарная позиция 8545</w:t>
      </w:r>
      <w:r>
        <w:rPr>
          <w:sz w:val="20"/>
        </w:rPr>
        <w:t xml:space="preserve">). </w:t>
      </w:r>
    </w:p>
    <w:p w:rsidR="003425FF" w:rsidRDefault="00540265">
      <w:pPr>
        <w:spacing w:after="133" w:line="259" w:lineRule="auto"/>
        <w:ind w:firstLine="0"/>
        <w:jc w:val="left"/>
      </w:pPr>
      <w:r>
        <w:t xml:space="preserve"> </w:t>
      </w:r>
    </w:p>
    <w:p w:rsidR="003425FF" w:rsidRDefault="00540265">
      <w:pPr>
        <w:numPr>
          <w:ilvl w:val="0"/>
          <w:numId w:val="5"/>
        </w:numPr>
        <w:spacing w:after="92" w:line="269" w:lineRule="auto"/>
        <w:ind w:right="143" w:hanging="739"/>
      </w:pPr>
      <w:r>
        <w:rPr>
          <w:b/>
        </w:rPr>
        <w:t xml:space="preserve">Газ каменноугольный, водяной, генераторный и аналогичные газы, кроме нефтяных газов и других газообразных углеводородов </w:t>
      </w:r>
    </w:p>
    <w:p w:rsidR="003425FF" w:rsidRDefault="00540265">
      <w:pPr>
        <w:spacing w:after="96" w:line="259" w:lineRule="auto"/>
        <w:ind w:firstLine="0"/>
        <w:jc w:val="left"/>
      </w:pPr>
      <w:r>
        <w:t xml:space="preserve"> </w:t>
      </w:r>
    </w:p>
    <w:p w:rsidR="003425FF" w:rsidRDefault="00540265">
      <w:pPr>
        <w:spacing w:after="105"/>
        <w:ind w:left="-15" w:right="107"/>
      </w:pPr>
      <w:r>
        <w:t xml:space="preserve">Каменноугольный газ получают путем перегонки угля без доступа воздуха обычно на газовых заводах или в коксовых печах. Это сложная смесь водорода, метана, </w:t>
      </w:r>
      <w:proofErr w:type="spellStart"/>
      <w:r>
        <w:t>монооксида</w:t>
      </w:r>
      <w:proofErr w:type="spellEnd"/>
      <w:r>
        <w:t xml:space="preserve"> углерода и т.п., используемая для освещения или для обогрева. </w:t>
      </w:r>
    </w:p>
    <w:p w:rsidR="003425FF" w:rsidRDefault="00540265">
      <w:pPr>
        <w:spacing w:after="106"/>
        <w:ind w:left="-15" w:right="107"/>
      </w:pPr>
      <w:r>
        <w:lastRenderedPageBreak/>
        <w:t xml:space="preserve">В данную товарную позицию включается газ, получаемый в результате подземной газификации, а также водяной газ, генераторный и аналогичные газы, например, доменный газ. Сюда также включаются смеси газов, образовавшиеся при крекинге или </w:t>
      </w:r>
      <w:proofErr w:type="spellStart"/>
      <w:r>
        <w:t>риформинге</w:t>
      </w:r>
      <w:proofErr w:type="spellEnd"/>
      <w:r>
        <w:t xml:space="preserve"> нефти, нефтяных газов или природных газов; процессы обычно проводят в присутствии водяного пара. Эти смеси по составу аналогичны каменноугольному газу и используются для обогрева или освещения, а также в синтезе химических реагентов, например, метанола, аммиака. В последнем случае их иногда называют "синтез-газом". Однако в данную товарную позицию </w:t>
      </w:r>
      <w:r>
        <w:rPr>
          <w:b/>
        </w:rPr>
        <w:t xml:space="preserve">не включаются </w:t>
      </w:r>
      <w:r>
        <w:t xml:space="preserve">газы, перечисленные в </w:t>
      </w:r>
      <w:r>
        <w:rPr>
          <w:b/>
        </w:rPr>
        <w:t>товарной позиции 2711</w:t>
      </w:r>
      <w:r>
        <w:t xml:space="preserve">. </w:t>
      </w:r>
    </w:p>
    <w:p w:rsidR="003425FF" w:rsidRDefault="00540265">
      <w:pPr>
        <w:spacing w:after="134" w:line="259" w:lineRule="auto"/>
        <w:ind w:firstLine="0"/>
        <w:jc w:val="left"/>
      </w:pPr>
      <w:r>
        <w:t xml:space="preserve"> </w:t>
      </w:r>
    </w:p>
    <w:p w:rsidR="003425FF" w:rsidRDefault="00540265">
      <w:pPr>
        <w:numPr>
          <w:ilvl w:val="0"/>
          <w:numId w:val="5"/>
        </w:numPr>
        <w:spacing w:after="92" w:line="269" w:lineRule="auto"/>
        <w:ind w:right="143" w:hanging="739"/>
      </w:pPr>
      <w:r>
        <w:rPr>
          <w:b/>
        </w:rPr>
        <w:t xml:space="preserve">Смолы каменноугольные, буроугольные, торфяные и прочие минеральные смолы, обезвоженные или </w:t>
      </w:r>
      <w:proofErr w:type="spellStart"/>
      <w:r>
        <w:rPr>
          <w:b/>
        </w:rPr>
        <w:t>необезвоженные</w:t>
      </w:r>
      <w:proofErr w:type="spellEnd"/>
      <w:r>
        <w:rPr>
          <w:b/>
        </w:rPr>
        <w:t xml:space="preserve">, частично ректифицированные или </w:t>
      </w:r>
      <w:proofErr w:type="spellStart"/>
      <w:r>
        <w:rPr>
          <w:b/>
        </w:rPr>
        <w:t>неректифицированные</w:t>
      </w:r>
      <w:proofErr w:type="spellEnd"/>
      <w:r>
        <w:rPr>
          <w:b/>
        </w:rPr>
        <w:t xml:space="preserve">, включая "восстановленные" смолы </w:t>
      </w:r>
    </w:p>
    <w:p w:rsidR="003425FF" w:rsidRDefault="00540265">
      <w:pPr>
        <w:spacing w:after="96" w:line="259" w:lineRule="auto"/>
        <w:ind w:firstLine="0"/>
        <w:jc w:val="left"/>
      </w:pPr>
      <w:r>
        <w:t xml:space="preserve"> </w:t>
      </w:r>
    </w:p>
    <w:p w:rsidR="003425FF" w:rsidRDefault="00540265">
      <w:pPr>
        <w:ind w:left="-15" w:right="107"/>
      </w:pPr>
      <w:r>
        <w:t xml:space="preserve">Эти смолы являются весьма сложными смесями, состоящими в различных пропорциях из ароматических и алифатических составных частей, обычно получаемыми в результате перегонки каменного угля, лигнита или торфа. </w:t>
      </w:r>
    </w:p>
    <w:p w:rsidR="003425FF" w:rsidRDefault="00540265">
      <w:pPr>
        <w:ind w:left="567" w:right="107" w:firstLine="0"/>
      </w:pPr>
      <w:r>
        <w:t xml:space="preserve">В данную товарную позицию включаются следующие смолы: </w:t>
      </w:r>
    </w:p>
    <w:p w:rsidR="003425FF" w:rsidRDefault="00540265">
      <w:pPr>
        <w:numPr>
          <w:ilvl w:val="0"/>
          <w:numId w:val="6"/>
        </w:numPr>
        <w:ind w:right="107" w:hanging="358"/>
      </w:pPr>
      <w:r>
        <w:t xml:space="preserve">Смолы, получаемые при высокотемпературной перегонке каменного угля, которые состоят в основном из ароматических составных частей, таких как бензол, фенол, нафталин, антрацен и гомологи фенола, пиридиновые основания. </w:t>
      </w:r>
    </w:p>
    <w:p w:rsidR="003425FF" w:rsidRDefault="00540265">
      <w:pPr>
        <w:numPr>
          <w:ilvl w:val="0"/>
          <w:numId w:val="6"/>
        </w:numPr>
        <w:ind w:right="107" w:hanging="358"/>
      </w:pPr>
      <w:r>
        <w:t xml:space="preserve">Смолы, получаемые при перегонке лигнита или торфа или низкотемпературной перегонке каменного угля. Эти смолы аналогичны продуктам, перечисленным выше в пункте 1, но содержат алифатические, нафтеновые и фенольные соединения в больших пропорциях. </w:t>
      </w:r>
    </w:p>
    <w:p w:rsidR="003425FF" w:rsidRDefault="00540265">
      <w:pPr>
        <w:numPr>
          <w:ilvl w:val="0"/>
          <w:numId w:val="6"/>
        </w:numPr>
        <w:spacing w:line="324" w:lineRule="auto"/>
        <w:ind w:right="107" w:hanging="358"/>
      </w:pPr>
      <w:r>
        <w:t xml:space="preserve">Прочие минеральные смолы, включая смолы, полученные из водяного газа в процессе газификации каменных углей. </w:t>
      </w:r>
    </w:p>
    <w:p w:rsidR="003425FF" w:rsidRDefault="00540265">
      <w:pPr>
        <w:spacing w:after="105"/>
        <w:ind w:left="-15" w:right="107"/>
      </w:pPr>
      <w:r>
        <w:t xml:space="preserve">В данную товарную позицию также включаются обезвоженные смолы или частично ректифицированные смолы и "восстановленные" смолы, полученные путем смешивания пека с креозотовым маслом или с другими продуктами перегонки каменноугольной смолы. </w:t>
      </w:r>
    </w:p>
    <w:p w:rsidR="003425FF" w:rsidRDefault="00540265">
      <w:pPr>
        <w:spacing w:after="69"/>
        <w:ind w:left="-15" w:right="107"/>
      </w:pPr>
      <w:r>
        <w:t xml:space="preserve">Смолы используются в основном для дальнейшей перегонки, в результате которой получается ряд масел и другие продукты каменноугольной смолы. Они также используются для изготовления водонепроницаемых материалов и для покрытия дорог и т.п. </w:t>
      </w:r>
    </w:p>
    <w:p w:rsidR="003425FF" w:rsidRDefault="00540265">
      <w:pPr>
        <w:spacing w:after="137"/>
        <w:ind w:left="-4" w:right="106" w:hanging="10"/>
      </w:pPr>
      <w:r>
        <w:rPr>
          <w:sz w:val="20"/>
        </w:rPr>
        <w:t xml:space="preserve">В данную товарную позицию </w:t>
      </w:r>
      <w:r>
        <w:rPr>
          <w:b/>
          <w:sz w:val="20"/>
        </w:rPr>
        <w:t xml:space="preserve">не включаются </w:t>
      </w:r>
      <w:r>
        <w:rPr>
          <w:sz w:val="20"/>
        </w:rPr>
        <w:t>смолы, извлеченные из неминеральных источников, например, из древесного дегтя (</w:t>
      </w:r>
      <w:r>
        <w:rPr>
          <w:b/>
          <w:sz w:val="20"/>
        </w:rPr>
        <w:t>товарная позиция 3807</w:t>
      </w:r>
      <w:r>
        <w:rPr>
          <w:sz w:val="20"/>
        </w:rPr>
        <w:t xml:space="preserve">). </w:t>
      </w:r>
    </w:p>
    <w:p w:rsidR="003425FF" w:rsidRDefault="00540265">
      <w:pPr>
        <w:spacing w:after="133" w:line="259" w:lineRule="auto"/>
        <w:ind w:firstLine="0"/>
        <w:jc w:val="left"/>
      </w:pPr>
      <w:r>
        <w:t xml:space="preserve"> </w:t>
      </w:r>
    </w:p>
    <w:p w:rsidR="003425FF" w:rsidRDefault="00540265" w:rsidP="000A27B2">
      <w:pPr>
        <w:spacing w:after="92" w:line="269" w:lineRule="auto"/>
        <w:ind w:left="724" w:right="117" w:hanging="724"/>
      </w:pPr>
      <w:r>
        <w:rPr>
          <w:b/>
        </w:rPr>
        <w:t xml:space="preserve">2707  Масла и другие продукты высокотемпературной перегонки каменноугольной смолы; аналогичные продукты, в которых масса ароматических составных частей превышает массу неароматических: </w:t>
      </w:r>
    </w:p>
    <w:p w:rsidR="003425FF" w:rsidRDefault="00540265">
      <w:pPr>
        <w:tabs>
          <w:tab w:val="center" w:pos="1683"/>
        </w:tabs>
        <w:spacing w:after="92" w:line="269" w:lineRule="auto"/>
        <w:ind w:left="-15" w:firstLine="0"/>
        <w:jc w:val="left"/>
      </w:pPr>
      <w:r>
        <w:rPr>
          <w:b/>
        </w:rPr>
        <w:t xml:space="preserve"> </w:t>
      </w:r>
      <w:r>
        <w:rPr>
          <w:b/>
        </w:rPr>
        <w:tab/>
        <w:t xml:space="preserve">2707 10 – бензол </w:t>
      </w:r>
    </w:p>
    <w:p w:rsidR="003425FF" w:rsidRDefault="00540265">
      <w:pPr>
        <w:tabs>
          <w:tab w:val="center" w:pos="1700"/>
        </w:tabs>
        <w:spacing w:after="92" w:line="269" w:lineRule="auto"/>
        <w:ind w:left="-15" w:firstLine="0"/>
        <w:jc w:val="left"/>
      </w:pPr>
      <w:r>
        <w:rPr>
          <w:b/>
        </w:rPr>
        <w:lastRenderedPageBreak/>
        <w:t xml:space="preserve"> </w:t>
      </w:r>
      <w:r>
        <w:rPr>
          <w:b/>
        </w:rPr>
        <w:tab/>
        <w:t xml:space="preserve">2707 20 – толуол </w:t>
      </w:r>
    </w:p>
    <w:p w:rsidR="003425FF" w:rsidRDefault="00540265">
      <w:pPr>
        <w:tabs>
          <w:tab w:val="center" w:pos="1712"/>
        </w:tabs>
        <w:spacing w:after="92" w:line="269" w:lineRule="auto"/>
        <w:ind w:left="-15" w:firstLine="0"/>
        <w:jc w:val="left"/>
      </w:pPr>
      <w:r>
        <w:rPr>
          <w:b/>
        </w:rPr>
        <w:t xml:space="preserve"> </w:t>
      </w:r>
      <w:r>
        <w:rPr>
          <w:b/>
        </w:rPr>
        <w:tab/>
        <w:t xml:space="preserve">2707 30 – ксилол </w:t>
      </w:r>
    </w:p>
    <w:p w:rsidR="003425FF" w:rsidRDefault="00540265">
      <w:pPr>
        <w:tabs>
          <w:tab w:val="center" w:pos="1862"/>
        </w:tabs>
        <w:spacing w:after="113" w:line="269" w:lineRule="auto"/>
        <w:ind w:left="-15" w:firstLine="0"/>
        <w:jc w:val="left"/>
      </w:pPr>
      <w:r>
        <w:rPr>
          <w:b/>
        </w:rPr>
        <w:t xml:space="preserve"> </w:t>
      </w:r>
      <w:r>
        <w:rPr>
          <w:b/>
        </w:rPr>
        <w:tab/>
        <w:t xml:space="preserve">2707 40  – нафталин </w:t>
      </w:r>
    </w:p>
    <w:p w:rsidR="003425FF" w:rsidRDefault="00540265">
      <w:pPr>
        <w:tabs>
          <w:tab w:val="center" w:pos="5271"/>
        </w:tabs>
        <w:spacing w:after="12" w:line="269" w:lineRule="auto"/>
        <w:ind w:left="-15" w:firstLine="0"/>
        <w:jc w:val="left"/>
      </w:pPr>
      <w:r>
        <w:rPr>
          <w:b/>
        </w:rPr>
        <w:t xml:space="preserve"> </w:t>
      </w:r>
      <w:r>
        <w:rPr>
          <w:b/>
        </w:rPr>
        <w:tab/>
        <w:t>2707 50 – смеси ароматических углеводородов прочие, 65 об</w:t>
      </w:r>
      <w:proofErr w:type="gramStart"/>
      <w:r>
        <w:rPr>
          <w:b/>
        </w:rPr>
        <w:t>.</w:t>
      </w:r>
      <w:proofErr w:type="gramEnd"/>
      <w:r>
        <w:rPr>
          <w:b/>
        </w:rPr>
        <w:t xml:space="preserve">% </w:t>
      </w:r>
      <w:proofErr w:type="gramStart"/>
      <w:r>
        <w:rPr>
          <w:b/>
        </w:rPr>
        <w:t>к</w:t>
      </w:r>
      <w:proofErr w:type="gramEnd"/>
      <w:r>
        <w:rPr>
          <w:b/>
        </w:rPr>
        <w:t xml:space="preserve">оторых или более </w:t>
      </w:r>
    </w:p>
    <w:p w:rsidR="003425FF" w:rsidRDefault="00540265">
      <w:pPr>
        <w:spacing w:after="0" w:line="259" w:lineRule="auto"/>
        <w:ind w:right="163" w:firstLine="0"/>
        <w:jc w:val="right"/>
      </w:pPr>
      <w:r>
        <w:rPr>
          <w:b/>
        </w:rPr>
        <w:t xml:space="preserve">(включая потери) перегоняется при температуре 250 °C по методу ASTM </w:t>
      </w:r>
    </w:p>
    <w:p w:rsidR="003425FF" w:rsidRDefault="00540265">
      <w:pPr>
        <w:spacing w:after="92" w:line="269" w:lineRule="auto"/>
        <w:ind w:left="1916" w:hanging="10"/>
      </w:pPr>
      <w:r>
        <w:rPr>
          <w:b/>
        </w:rPr>
        <w:t xml:space="preserve">D 86 </w:t>
      </w:r>
    </w:p>
    <w:p w:rsidR="003425FF" w:rsidRDefault="00540265">
      <w:pPr>
        <w:tabs>
          <w:tab w:val="center" w:pos="740"/>
          <w:tab w:val="center" w:pos="2247"/>
        </w:tabs>
        <w:spacing w:after="92" w:line="269" w:lineRule="auto"/>
        <w:ind w:left="-15" w:firstLine="0"/>
        <w:jc w:val="left"/>
      </w:pPr>
      <w:r>
        <w:rPr>
          <w:b/>
        </w:rPr>
        <w:t xml:space="preserve"> </w:t>
      </w:r>
      <w:r>
        <w:rPr>
          <w:b/>
        </w:rPr>
        <w:tab/>
        <w:t xml:space="preserve"> </w:t>
      </w:r>
      <w:r>
        <w:rPr>
          <w:b/>
        </w:rPr>
        <w:tab/>
        <w:t xml:space="preserve">– прочие: </w:t>
      </w:r>
    </w:p>
    <w:p w:rsidR="003425FF" w:rsidRDefault="00540265">
      <w:pPr>
        <w:tabs>
          <w:tab w:val="center" w:pos="2456"/>
        </w:tabs>
        <w:spacing w:after="92" w:line="269" w:lineRule="auto"/>
        <w:ind w:left="-15" w:firstLine="0"/>
        <w:jc w:val="left"/>
      </w:pPr>
      <w:r>
        <w:rPr>
          <w:b/>
        </w:rPr>
        <w:t xml:space="preserve"> </w:t>
      </w:r>
      <w:r>
        <w:rPr>
          <w:b/>
        </w:rPr>
        <w:tab/>
        <w:t xml:space="preserve">2707 91 – – масла креозотовые </w:t>
      </w:r>
    </w:p>
    <w:p w:rsidR="003425FF" w:rsidRDefault="00540265">
      <w:pPr>
        <w:tabs>
          <w:tab w:val="center" w:pos="1802"/>
        </w:tabs>
        <w:spacing w:after="92" w:line="269" w:lineRule="auto"/>
        <w:ind w:left="-15" w:firstLine="0"/>
        <w:jc w:val="left"/>
      </w:pPr>
      <w:r>
        <w:rPr>
          <w:b/>
        </w:rPr>
        <w:t xml:space="preserve"> </w:t>
      </w:r>
      <w:r>
        <w:rPr>
          <w:b/>
        </w:rPr>
        <w:tab/>
        <w:t xml:space="preserve">2707 99 – – прочие </w:t>
      </w:r>
    </w:p>
    <w:p w:rsidR="003425FF" w:rsidRDefault="00540265">
      <w:pPr>
        <w:spacing w:after="170" w:line="259" w:lineRule="auto"/>
        <w:ind w:firstLine="0"/>
        <w:jc w:val="left"/>
      </w:pPr>
      <w:r>
        <w:t xml:space="preserve"> </w:t>
      </w:r>
    </w:p>
    <w:p w:rsidR="003425FF" w:rsidRDefault="00540265">
      <w:pPr>
        <w:ind w:left="567" w:right="107" w:firstLine="0"/>
      </w:pPr>
      <w:r>
        <w:t xml:space="preserve">В данную товарную позицию включаются: </w:t>
      </w:r>
    </w:p>
    <w:p w:rsidR="003425FF" w:rsidRDefault="00540265">
      <w:pPr>
        <w:numPr>
          <w:ilvl w:val="0"/>
          <w:numId w:val="7"/>
        </w:numPr>
        <w:spacing w:after="173" w:line="276" w:lineRule="auto"/>
        <w:ind w:right="107" w:hanging="358"/>
        <w:jc w:val="left"/>
      </w:pPr>
      <w:r>
        <w:t xml:space="preserve">Масла и другие продукты с более или менее широким фракционным составом, получаемые путем высокотемпературной перегонки каменноугольной смолы, которые образуют смеси, состоящие в основном из ароматических углеводородов и других ароматических соединений. </w:t>
      </w:r>
    </w:p>
    <w:p w:rsidR="003425FF" w:rsidRDefault="00540265">
      <w:pPr>
        <w:ind w:left="358" w:right="107" w:firstLine="0"/>
      </w:pPr>
      <w:r>
        <w:t xml:space="preserve">Эти масла и другие продукты включают: </w:t>
      </w:r>
    </w:p>
    <w:p w:rsidR="003425FF" w:rsidRDefault="00540265">
      <w:pPr>
        <w:numPr>
          <w:ilvl w:val="1"/>
          <w:numId w:val="7"/>
        </w:numPr>
        <w:ind w:right="107" w:firstLine="0"/>
      </w:pPr>
      <w:r>
        <w:t xml:space="preserve">бензол, толуол, ксилол и сольвент-нафта, </w:t>
      </w:r>
    </w:p>
    <w:p w:rsidR="003425FF" w:rsidRDefault="00540265">
      <w:pPr>
        <w:numPr>
          <w:ilvl w:val="1"/>
          <w:numId w:val="7"/>
        </w:numPr>
        <w:ind w:right="107" w:firstLine="0"/>
      </w:pPr>
      <w:r>
        <w:t xml:space="preserve">нафталиновые масла и сырой нафталин, </w:t>
      </w:r>
    </w:p>
    <w:p w:rsidR="003425FF" w:rsidRDefault="00540265">
      <w:pPr>
        <w:numPr>
          <w:ilvl w:val="1"/>
          <w:numId w:val="7"/>
        </w:numPr>
        <w:ind w:right="107" w:firstLine="0"/>
      </w:pPr>
      <w:r>
        <w:t xml:space="preserve">антраценовые масла и сырой антрацен, </w:t>
      </w:r>
    </w:p>
    <w:p w:rsidR="003425FF" w:rsidRDefault="00540265">
      <w:pPr>
        <w:numPr>
          <w:ilvl w:val="1"/>
          <w:numId w:val="7"/>
        </w:numPr>
        <w:spacing w:after="2" w:line="420" w:lineRule="auto"/>
        <w:ind w:right="107" w:firstLine="0"/>
      </w:pPr>
      <w:r>
        <w:t xml:space="preserve">феноловые масла (фенолы, крезолы, </w:t>
      </w:r>
      <w:proofErr w:type="spellStart"/>
      <w:r>
        <w:t>ксиленолы</w:t>
      </w:r>
      <w:proofErr w:type="spellEnd"/>
      <w:r>
        <w:t xml:space="preserve"> и т.п.), – пиридиновые, </w:t>
      </w:r>
      <w:proofErr w:type="spellStart"/>
      <w:r>
        <w:t>хинолиновые</w:t>
      </w:r>
      <w:proofErr w:type="spellEnd"/>
      <w:r>
        <w:t xml:space="preserve"> и акридиновые основания, – креозотовые масла. </w:t>
      </w:r>
    </w:p>
    <w:p w:rsidR="003425FF" w:rsidRDefault="00540265">
      <w:pPr>
        <w:numPr>
          <w:ilvl w:val="0"/>
          <w:numId w:val="7"/>
        </w:numPr>
        <w:ind w:right="107" w:hanging="358"/>
        <w:jc w:val="left"/>
      </w:pPr>
      <w:r>
        <w:t>Аналогичные масла и продукты с преобладанием ароматических составных частей, получаемые при низкотемпературной перегонке каменноугольной или другой минеральной смолы, при "</w:t>
      </w:r>
      <w:proofErr w:type="spellStart"/>
      <w:r>
        <w:t>отбензинивании</w:t>
      </w:r>
      <w:proofErr w:type="spellEnd"/>
      <w:r>
        <w:t xml:space="preserve">" угольного (светильного) газа, при переработке нефти или при любом другом процессе. </w:t>
      </w:r>
    </w:p>
    <w:p w:rsidR="003425FF" w:rsidRDefault="00540265">
      <w:pPr>
        <w:spacing w:after="129"/>
        <w:ind w:left="-15" w:right="107"/>
      </w:pPr>
      <w:r>
        <w:t xml:space="preserve">В данную товарную позицию включаются масла и другие продукты, перечисленные выше, в сыром или очищенном виде, но в нее </w:t>
      </w:r>
      <w:r>
        <w:rPr>
          <w:b/>
        </w:rPr>
        <w:t>не включаются</w:t>
      </w:r>
      <w:r>
        <w:t xml:space="preserve"> отдельные соединения определенного химического состава, полученные в чистом или технически чистом виде путем дальнейшего фракционного разделения или другими процессами переработки смоляных масел (</w:t>
      </w:r>
      <w:r>
        <w:rPr>
          <w:b/>
        </w:rPr>
        <w:t>группа 29</w:t>
      </w:r>
      <w:r>
        <w:t xml:space="preserve">). Для бензола, толуола, ксилола, нафталина, антрацена, фенола, крезолов, </w:t>
      </w:r>
      <w:proofErr w:type="spellStart"/>
      <w:r>
        <w:t>ксиленолов</w:t>
      </w:r>
      <w:proofErr w:type="spellEnd"/>
      <w:r>
        <w:t xml:space="preserve">, пиридина и некоторых производных пиридина существуют особые критерии степени их чистоты, указанные в соответствующих пояснениях к товарным позициям 2902, 2907 и 2933. </w:t>
      </w:r>
    </w:p>
    <w:p w:rsidR="003425FF" w:rsidRDefault="00540265">
      <w:pPr>
        <w:spacing w:after="169"/>
        <w:ind w:left="-4" w:right="106" w:hanging="10"/>
      </w:pPr>
      <w:r>
        <w:rPr>
          <w:sz w:val="20"/>
        </w:rPr>
        <w:t xml:space="preserve">Масла древесного дегтя включаются в </w:t>
      </w:r>
      <w:r>
        <w:rPr>
          <w:b/>
          <w:sz w:val="20"/>
        </w:rPr>
        <w:t>группу 38</w:t>
      </w:r>
      <w:r>
        <w:rPr>
          <w:sz w:val="20"/>
        </w:rPr>
        <w:t xml:space="preserve">. </w:t>
      </w:r>
    </w:p>
    <w:p w:rsidR="003425FF" w:rsidRDefault="00540265">
      <w:pPr>
        <w:spacing w:after="141"/>
        <w:ind w:left="-4" w:right="106" w:hanging="10"/>
      </w:pPr>
      <w:r>
        <w:rPr>
          <w:sz w:val="20"/>
        </w:rPr>
        <w:t xml:space="preserve">В данную товарную позицию </w:t>
      </w:r>
      <w:r>
        <w:rPr>
          <w:b/>
          <w:sz w:val="20"/>
        </w:rPr>
        <w:t>не включаются</w:t>
      </w:r>
      <w:r>
        <w:rPr>
          <w:sz w:val="20"/>
        </w:rPr>
        <w:t xml:space="preserve"> смешанные </w:t>
      </w:r>
      <w:proofErr w:type="spellStart"/>
      <w:r>
        <w:rPr>
          <w:sz w:val="20"/>
        </w:rPr>
        <w:t>алкилбензолы</w:t>
      </w:r>
      <w:proofErr w:type="spellEnd"/>
      <w:r>
        <w:rPr>
          <w:sz w:val="20"/>
        </w:rPr>
        <w:t xml:space="preserve"> или смешанные </w:t>
      </w:r>
      <w:proofErr w:type="spellStart"/>
      <w:r>
        <w:rPr>
          <w:sz w:val="20"/>
        </w:rPr>
        <w:t>алкилнафталины</w:t>
      </w:r>
      <w:proofErr w:type="spellEnd"/>
      <w:r>
        <w:rPr>
          <w:sz w:val="20"/>
        </w:rPr>
        <w:t xml:space="preserve">, полученные </w:t>
      </w:r>
      <w:proofErr w:type="spellStart"/>
      <w:r>
        <w:rPr>
          <w:sz w:val="20"/>
        </w:rPr>
        <w:t>алкилированием</w:t>
      </w:r>
      <w:proofErr w:type="spellEnd"/>
      <w:r>
        <w:rPr>
          <w:sz w:val="20"/>
        </w:rPr>
        <w:t xml:space="preserve"> бензола или нафталина и имеющие довольно длинные боковые цепи (</w:t>
      </w:r>
      <w:r>
        <w:rPr>
          <w:b/>
          <w:sz w:val="20"/>
        </w:rPr>
        <w:t>товарная позиция 3817</w:t>
      </w:r>
      <w:r>
        <w:rPr>
          <w:sz w:val="20"/>
        </w:rPr>
        <w:t xml:space="preserve">). </w:t>
      </w:r>
    </w:p>
    <w:p w:rsidR="003425FF" w:rsidRDefault="00540265">
      <w:pPr>
        <w:spacing w:after="134" w:line="259" w:lineRule="auto"/>
        <w:ind w:firstLine="0"/>
        <w:jc w:val="left"/>
      </w:pPr>
      <w:r>
        <w:lastRenderedPageBreak/>
        <w:t xml:space="preserve"> </w:t>
      </w:r>
    </w:p>
    <w:p w:rsidR="003425FF" w:rsidRDefault="00540265">
      <w:pPr>
        <w:numPr>
          <w:ilvl w:val="0"/>
          <w:numId w:val="8"/>
        </w:numPr>
        <w:spacing w:after="69" w:line="269" w:lineRule="auto"/>
        <w:ind w:hanging="739"/>
      </w:pPr>
      <w:r>
        <w:rPr>
          <w:b/>
        </w:rPr>
        <w:t xml:space="preserve">Пек и кокс пековый, полученные из каменноугольной смолы или прочих минеральных смол: </w:t>
      </w:r>
    </w:p>
    <w:p w:rsidR="003425FF" w:rsidRDefault="00540265">
      <w:pPr>
        <w:tabs>
          <w:tab w:val="center" w:pos="1517"/>
        </w:tabs>
        <w:spacing w:after="92" w:line="269" w:lineRule="auto"/>
        <w:ind w:left="-15" w:firstLine="0"/>
        <w:jc w:val="left"/>
      </w:pPr>
      <w:r>
        <w:rPr>
          <w:b/>
        </w:rPr>
        <w:t xml:space="preserve"> </w:t>
      </w:r>
      <w:r>
        <w:rPr>
          <w:b/>
        </w:rPr>
        <w:tab/>
        <w:t xml:space="preserve">2708 10  – пек </w:t>
      </w:r>
    </w:p>
    <w:p w:rsidR="003425FF" w:rsidRDefault="00540265">
      <w:pPr>
        <w:tabs>
          <w:tab w:val="center" w:pos="2087"/>
        </w:tabs>
        <w:spacing w:after="92" w:line="269" w:lineRule="auto"/>
        <w:ind w:left="-15" w:firstLine="0"/>
        <w:jc w:val="left"/>
      </w:pPr>
      <w:r>
        <w:rPr>
          <w:b/>
        </w:rPr>
        <w:t xml:space="preserve"> </w:t>
      </w:r>
      <w:r>
        <w:rPr>
          <w:b/>
        </w:rPr>
        <w:tab/>
        <w:t xml:space="preserve">2708 20  – кокс пековый </w:t>
      </w:r>
    </w:p>
    <w:p w:rsidR="003425FF" w:rsidRDefault="00540265">
      <w:pPr>
        <w:spacing w:after="91" w:line="259" w:lineRule="auto"/>
        <w:ind w:firstLine="0"/>
        <w:jc w:val="left"/>
      </w:pPr>
      <w:r>
        <w:rPr>
          <w:b/>
        </w:rPr>
        <w:t xml:space="preserve"> </w:t>
      </w:r>
    </w:p>
    <w:p w:rsidR="003425FF" w:rsidRDefault="00540265">
      <w:pPr>
        <w:spacing w:after="105"/>
        <w:ind w:left="-15" w:right="107"/>
      </w:pPr>
      <w:r>
        <w:rPr>
          <w:b/>
        </w:rPr>
        <w:t>Пек</w:t>
      </w:r>
      <w:r>
        <w:t xml:space="preserve">, включаемый в данную товарную позицию, представляет собой остаточный продукт высокотемпературной перегонки каменноугольной смолы или других минеральных смол. Он содержит в небольших количествах тяжелые дистилляты каменноугольной смолы. Он черного или коричневого цвета и может быть мягким или хрупким. Пек используется при изготовлении электродов, дорожного гудрона, гидроизоляционных смесей, для агломерации угольной пыли и т.д. </w:t>
      </w:r>
    </w:p>
    <w:p w:rsidR="003425FF" w:rsidRDefault="00540265">
      <w:pPr>
        <w:ind w:left="-15" w:right="107"/>
      </w:pPr>
      <w:r>
        <w:t xml:space="preserve">Пек, который был незначительно модифицирован за счет продувки воздухом, аналогичен </w:t>
      </w:r>
      <w:proofErr w:type="spellStart"/>
      <w:r>
        <w:t>непродутому</w:t>
      </w:r>
      <w:proofErr w:type="spellEnd"/>
      <w:r>
        <w:t xml:space="preserve"> пеку и включается в данную товарную позицию. </w:t>
      </w:r>
    </w:p>
    <w:p w:rsidR="003425FF" w:rsidRDefault="00540265">
      <w:pPr>
        <w:spacing w:after="105"/>
        <w:ind w:left="-15" w:right="107"/>
      </w:pPr>
      <w:r>
        <w:rPr>
          <w:b/>
        </w:rPr>
        <w:t>Пековый кокс</w:t>
      </w:r>
      <w:r>
        <w:t xml:space="preserve"> представляет собой конечный остаточный продукт, полученный после высокотемпературной или низкотемпературной перегонки каменноугольной смолы или других минеральных смол или их остатков. Он используется для производства электродов или в качестве топлива. </w:t>
      </w:r>
    </w:p>
    <w:p w:rsidR="003425FF" w:rsidRDefault="00540265">
      <w:pPr>
        <w:spacing w:after="132" w:line="259" w:lineRule="auto"/>
        <w:ind w:firstLine="0"/>
        <w:jc w:val="left"/>
      </w:pPr>
      <w:r>
        <w:t xml:space="preserve"> </w:t>
      </w:r>
    </w:p>
    <w:p w:rsidR="003425FF" w:rsidRDefault="00540265">
      <w:pPr>
        <w:numPr>
          <w:ilvl w:val="0"/>
          <w:numId w:val="8"/>
        </w:numPr>
        <w:spacing w:after="92" w:line="269" w:lineRule="auto"/>
        <w:ind w:hanging="739"/>
      </w:pPr>
      <w:r>
        <w:rPr>
          <w:b/>
        </w:rPr>
        <w:t xml:space="preserve">Нефть сырая и нефтепродукты сырые, полученные из битуминозных пород </w:t>
      </w:r>
    </w:p>
    <w:p w:rsidR="003425FF" w:rsidRDefault="00540265">
      <w:pPr>
        <w:spacing w:after="96" w:line="259" w:lineRule="auto"/>
        <w:ind w:firstLine="0"/>
        <w:jc w:val="left"/>
      </w:pPr>
      <w:r>
        <w:t xml:space="preserve"> </w:t>
      </w:r>
    </w:p>
    <w:p w:rsidR="003425FF" w:rsidRDefault="00540265">
      <w:pPr>
        <w:ind w:left="-15" w:right="107"/>
      </w:pPr>
      <w:r>
        <w:t xml:space="preserve">В данную товарную позицию включается сырая нефть, а также сырые нефтепродукты, полученные из битуминозных пород (например, из сланцев, известковых пород, песчаников), то есть природные продукты, независимо от их состава, полученные из обычных или конденсатных залежей нефти или путем деструктивной перегонки битуминозных пород. Сырая нефть, полученная таким образом, включается в данную товарную позицию, даже если она подвергалась следующим процессам: </w:t>
      </w:r>
    </w:p>
    <w:p w:rsidR="003425FF" w:rsidRDefault="00540265">
      <w:pPr>
        <w:numPr>
          <w:ilvl w:val="0"/>
          <w:numId w:val="9"/>
        </w:numPr>
        <w:ind w:right="107" w:hanging="358"/>
      </w:pPr>
      <w:r>
        <w:t xml:space="preserve">Декантации. </w:t>
      </w:r>
    </w:p>
    <w:p w:rsidR="003425FF" w:rsidRDefault="00540265">
      <w:pPr>
        <w:numPr>
          <w:ilvl w:val="0"/>
          <w:numId w:val="9"/>
        </w:numPr>
        <w:ind w:right="107" w:hanging="358"/>
      </w:pPr>
      <w:r>
        <w:t xml:space="preserve">Обессоливанию. </w:t>
      </w:r>
    </w:p>
    <w:p w:rsidR="003425FF" w:rsidRDefault="00540265">
      <w:pPr>
        <w:numPr>
          <w:ilvl w:val="0"/>
          <w:numId w:val="9"/>
        </w:numPr>
        <w:ind w:right="107" w:hanging="358"/>
      </w:pPr>
      <w:r>
        <w:t xml:space="preserve">Дегидратации. </w:t>
      </w:r>
    </w:p>
    <w:p w:rsidR="003425FF" w:rsidRDefault="00540265">
      <w:pPr>
        <w:numPr>
          <w:ilvl w:val="0"/>
          <w:numId w:val="9"/>
        </w:numPr>
        <w:ind w:right="107" w:hanging="358"/>
      </w:pPr>
      <w:r>
        <w:t xml:space="preserve">Стабилизации для того, чтобы нормализовать давление паров. </w:t>
      </w:r>
    </w:p>
    <w:p w:rsidR="003425FF" w:rsidRDefault="00540265">
      <w:pPr>
        <w:numPr>
          <w:ilvl w:val="0"/>
          <w:numId w:val="9"/>
        </w:numPr>
        <w:spacing w:after="114" w:line="324" w:lineRule="auto"/>
        <w:ind w:right="107" w:hanging="358"/>
      </w:pPr>
      <w:r>
        <w:t xml:space="preserve">Удалению очень легких фракций с целью возвращения их в нефтяные залежи для повышения качества дренажа и поддержания пластового давления. </w:t>
      </w:r>
    </w:p>
    <w:p w:rsidR="003425FF" w:rsidRDefault="00540265">
      <w:pPr>
        <w:numPr>
          <w:ilvl w:val="0"/>
          <w:numId w:val="9"/>
        </w:numPr>
        <w:spacing w:after="114" w:line="324" w:lineRule="auto"/>
        <w:ind w:right="107" w:hanging="358"/>
      </w:pPr>
      <w:r>
        <w:t xml:space="preserve">Добавлению </w:t>
      </w:r>
      <w:r>
        <w:rPr>
          <w:b/>
        </w:rPr>
        <w:t>только</w:t>
      </w:r>
      <w:r>
        <w:t xml:space="preserve"> тех углеводородов, которые были ранее получены физическими методами в ходе вышеупомянутых процессов. </w:t>
      </w:r>
    </w:p>
    <w:p w:rsidR="003425FF" w:rsidRDefault="00540265">
      <w:pPr>
        <w:numPr>
          <w:ilvl w:val="0"/>
          <w:numId w:val="9"/>
        </w:numPr>
        <w:spacing w:after="43" w:line="323" w:lineRule="auto"/>
        <w:ind w:right="107" w:hanging="358"/>
      </w:pPr>
      <w:r>
        <w:lastRenderedPageBreak/>
        <w:t xml:space="preserve">Любым другим незначительным процессам при условии, что они не изменяют основное свойство продукта. </w:t>
      </w:r>
    </w:p>
    <w:p w:rsidR="003425FF" w:rsidRDefault="00540265">
      <w:pPr>
        <w:spacing w:after="103"/>
        <w:ind w:left="-15" w:right="107"/>
      </w:pPr>
      <w:r>
        <w:t xml:space="preserve">В данную товарную позицию включаются также газовые конденсаты, то есть сырые нефтепродукты, получаемые при стабилизации природного газа, осуществляемой непосредственно после его добычи. Такая операция состоит из получения, в основном путем охлаждения и </w:t>
      </w:r>
      <w:proofErr w:type="spellStart"/>
      <w:r>
        <w:t>дросселирования</w:t>
      </w:r>
      <w:proofErr w:type="spellEnd"/>
      <w:r>
        <w:t xml:space="preserve"> конденсирующихся углеводородов (от С</w:t>
      </w:r>
      <w:r>
        <w:rPr>
          <w:vertAlign w:val="subscript"/>
        </w:rPr>
        <w:t xml:space="preserve">4 </w:t>
      </w:r>
      <w:r>
        <w:t>приблизительно до C</w:t>
      </w:r>
      <w:r>
        <w:rPr>
          <w:vertAlign w:val="subscript"/>
        </w:rPr>
        <w:t>20</w:t>
      </w:r>
      <w:r>
        <w:t xml:space="preserve">) из природного газа. </w:t>
      </w:r>
    </w:p>
    <w:p w:rsidR="003425FF" w:rsidRDefault="00540265">
      <w:pPr>
        <w:spacing w:after="134" w:line="259" w:lineRule="auto"/>
        <w:ind w:firstLine="0"/>
        <w:jc w:val="left"/>
      </w:pPr>
      <w:r>
        <w:t xml:space="preserve"> </w:t>
      </w:r>
    </w:p>
    <w:p w:rsidR="003425FF" w:rsidRDefault="00540265" w:rsidP="000A27B2">
      <w:pPr>
        <w:spacing w:after="192" w:line="216" w:lineRule="auto"/>
        <w:ind w:left="724" w:hanging="582"/>
      </w:pPr>
      <w:proofErr w:type="gramStart"/>
      <w:r>
        <w:rPr>
          <w:b/>
        </w:rPr>
        <w:t xml:space="preserve">2710 Нефть и нефтепродукты, полученные из битуминозных пород, кроме сырых; продукты, в другом месте не поименованные или не включенные, содержащие 70 </w:t>
      </w:r>
      <w:proofErr w:type="spellStart"/>
      <w:r>
        <w:rPr>
          <w:b/>
        </w:rPr>
        <w:t>мас.%</w:t>
      </w:r>
      <w:proofErr w:type="spellEnd"/>
      <w:r>
        <w:rPr>
          <w:b/>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 </w:t>
      </w:r>
      <w:proofErr w:type="gramEnd"/>
    </w:p>
    <w:p w:rsidR="003425FF" w:rsidRDefault="00540265" w:rsidP="000A27B2">
      <w:pPr>
        <w:spacing w:after="117" w:line="269" w:lineRule="auto"/>
        <w:ind w:left="1891" w:hanging="190"/>
      </w:pPr>
      <w:r>
        <w:t xml:space="preserve"> </w:t>
      </w:r>
      <w:r>
        <w:rPr>
          <w:b/>
        </w:rPr>
        <w:t xml:space="preserve"> </w:t>
      </w:r>
      <w:proofErr w:type="gramStart"/>
      <w:r>
        <w:rPr>
          <w:b/>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spellStart"/>
      <w:r>
        <w:rPr>
          <w:b/>
        </w:rPr>
        <w:t>мас.%</w:t>
      </w:r>
      <w:proofErr w:type="spellEnd"/>
      <w:r>
        <w:rPr>
          <w:b/>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proofErr w:type="spellStart"/>
      <w:r>
        <w:rPr>
          <w:b/>
        </w:rPr>
        <w:t>биодизель</w:t>
      </w:r>
      <w:proofErr w:type="spellEnd"/>
      <w:r>
        <w:rPr>
          <w:b/>
        </w:rPr>
        <w:t xml:space="preserve"> и отработанных нефтепродуктов: </w:t>
      </w:r>
      <w:proofErr w:type="gramEnd"/>
    </w:p>
    <w:p w:rsidR="003425FF" w:rsidRDefault="00540265">
      <w:pPr>
        <w:tabs>
          <w:tab w:val="center" w:pos="3143"/>
        </w:tabs>
        <w:spacing w:after="92" w:line="269" w:lineRule="auto"/>
        <w:ind w:left="-15" w:firstLine="0"/>
        <w:jc w:val="left"/>
      </w:pPr>
      <w:r>
        <w:t xml:space="preserve"> </w:t>
      </w:r>
      <w:r>
        <w:tab/>
      </w:r>
      <w:r>
        <w:rPr>
          <w:b/>
        </w:rPr>
        <w:t xml:space="preserve">2710 12 – – легкие дистилляты и продукты </w:t>
      </w:r>
    </w:p>
    <w:p w:rsidR="003425FF" w:rsidRDefault="00540265">
      <w:pPr>
        <w:tabs>
          <w:tab w:val="center" w:pos="1802"/>
        </w:tabs>
        <w:spacing w:after="92" w:line="269" w:lineRule="auto"/>
        <w:ind w:left="-15" w:firstLine="0"/>
        <w:jc w:val="left"/>
      </w:pPr>
      <w:r>
        <w:t xml:space="preserve"> </w:t>
      </w:r>
      <w:r>
        <w:tab/>
      </w:r>
      <w:r>
        <w:rPr>
          <w:b/>
        </w:rPr>
        <w:t xml:space="preserve">2710 19 – – прочие </w:t>
      </w:r>
    </w:p>
    <w:p w:rsidR="000A27B2" w:rsidRDefault="00540265" w:rsidP="000A27B2">
      <w:pPr>
        <w:spacing w:after="174" w:line="226" w:lineRule="auto"/>
        <w:ind w:left="851" w:hanging="851"/>
        <w:jc w:val="left"/>
        <w:rPr>
          <w:b/>
        </w:rPr>
      </w:pPr>
      <w:r>
        <w:t xml:space="preserve"> </w:t>
      </w:r>
      <w:r>
        <w:tab/>
      </w:r>
      <w:r>
        <w:rPr>
          <w:b/>
        </w:rPr>
        <w:t xml:space="preserve">2710 20 – нефть и нефтепродукты (кроме сырых), полученные из битуминозных </w:t>
      </w:r>
    </w:p>
    <w:p w:rsidR="000A27B2" w:rsidRDefault="000A27B2" w:rsidP="000A27B2">
      <w:pPr>
        <w:spacing w:after="174" w:line="226" w:lineRule="auto"/>
        <w:ind w:left="1985" w:hanging="2127"/>
        <w:jc w:val="left"/>
        <w:rPr>
          <w:b/>
        </w:rPr>
      </w:pPr>
      <w:r w:rsidRPr="000A27B2">
        <w:rPr>
          <w:b/>
        </w:rPr>
        <w:t xml:space="preserve">                            </w:t>
      </w:r>
      <w:r w:rsidR="00540265">
        <w:rPr>
          <w:b/>
        </w:rPr>
        <w:t>пород, и продукты, в другом месте не п</w:t>
      </w:r>
      <w:r>
        <w:rPr>
          <w:b/>
        </w:rPr>
        <w:t>оименованные или не включенные,</w:t>
      </w:r>
    </w:p>
    <w:p w:rsidR="000A27B2" w:rsidRDefault="000A27B2" w:rsidP="000A27B2">
      <w:pPr>
        <w:spacing w:after="174" w:line="226" w:lineRule="auto"/>
        <w:ind w:left="1985" w:hanging="2127"/>
        <w:jc w:val="left"/>
        <w:rPr>
          <w:b/>
        </w:rPr>
      </w:pPr>
      <w:r w:rsidRPr="000A27B2">
        <w:rPr>
          <w:b/>
        </w:rPr>
        <w:t xml:space="preserve">                            </w:t>
      </w:r>
      <w:proofErr w:type="gramStart"/>
      <w:r w:rsidR="00540265">
        <w:rPr>
          <w:b/>
        </w:rPr>
        <w:t>содержащие</w:t>
      </w:r>
      <w:proofErr w:type="gramEnd"/>
      <w:r w:rsidR="00540265">
        <w:rPr>
          <w:b/>
        </w:rPr>
        <w:t xml:space="preserve"> 70 </w:t>
      </w:r>
      <w:proofErr w:type="spellStart"/>
      <w:r w:rsidR="00540265">
        <w:rPr>
          <w:b/>
        </w:rPr>
        <w:t>мас.%</w:t>
      </w:r>
      <w:proofErr w:type="spellEnd"/>
      <w:r w:rsidR="00540265">
        <w:rPr>
          <w:b/>
        </w:rPr>
        <w:t xml:space="preserve"> или более нефти или нефтепродуктов, полученных из </w:t>
      </w:r>
    </w:p>
    <w:p w:rsidR="000A27B2" w:rsidRDefault="000A27B2" w:rsidP="000A27B2">
      <w:pPr>
        <w:spacing w:after="174" w:line="226" w:lineRule="auto"/>
        <w:ind w:left="1985" w:hanging="2127"/>
        <w:jc w:val="left"/>
        <w:rPr>
          <w:b/>
        </w:rPr>
      </w:pPr>
      <w:r w:rsidRPr="000A27B2">
        <w:rPr>
          <w:b/>
        </w:rPr>
        <w:t xml:space="preserve">                           </w:t>
      </w:r>
      <w:r w:rsidR="00540265">
        <w:rPr>
          <w:b/>
        </w:rPr>
        <w:t xml:space="preserve">битуминозных пород, причем эти нефтепродукты являются основными </w:t>
      </w:r>
    </w:p>
    <w:p w:rsidR="000A27B2" w:rsidRDefault="000A27B2" w:rsidP="000A27B2">
      <w:pPr>
        <w:spacing w:after="174" w:line="226" w:lineRule="auto"/>
        <w:ind w:left="1985" w:hanging="2127"/>
        <w:jc w:val="left"/>
        <w:rPr>
          <w:b/>
        </w:rPr>
      </w:pPr>
      <w:r w:rsidRPr="000A27B2">
        <w:rPr>
          <w:b/>
        </w:rPr>
        <w:t xml:space="preserve">                           </w:t>
      </w:r>
      <w:r w:rsidR="00540265">
        <w:rPr>
          <w:b/>
        </w:rPr>
        <w:t xml:space="preserve">составляющими продуктов, содержащие </w:t>
      </w:r>
      <w:proofErr w:type="spellStart"/>
      <w:r w:rsidR="00540265">
        <w:rPr>
          <w:b/>
        </w:rPr>
        <w:t>биодизель</w:t>
      </w:r>
      <w:proofErr w:type="spellEnd"/>
      <w:r w:rsidR="00540265">
        <w:rPr>
          <w:b/>
        </w:rPr>
        <w:t xml:space="preserve">, за исключением </w:t>
      </w:r>
    </w:p>
    <w:p w:rsidR="003425FF" w:rsidRDefault="000A27B2" w:rsidP="000A27B2">
      <w:pPr>
        <w:spacing w:after="174" w:line="226" w:lineRule="auto"/>
        <w:ind w:left="851" w:hanging="851"/>
        <w:jc w:val="left"/>
      </w:pPr>
      <w:r w:rsidRPr="000A27B2">
        <w:rPr>
          <w:b/>
        </w:rPr>
        <w:t xml:space="preserve">                         </w:t>
      </w:r>
      <w:r w:rsidR="00540265">
        <w:rPr>
          <w:b/>
        </w:rPr>
        <w:t xml:space="preserve">отработанных нефтепродуктов </w:t>
      </w:r>
    </w:p>
    <w:p w:rsidR="003425FF" w:rsidRDefault="00540265" w:rsidP="000A27B2">
      <w:pPr>
        <w:tabs>
          <w:tab w:val="center" w:pos="740"/>
          <w:tab w:val="center" w:pos="3518"/>
        </w:tabs>
        <w:spacing w:after="120" w:line="269" w:lineRule="auto"/>
        <w:ind w:left="1701" w:firstLine="0"/>
        <w:jc w:val="left"/>
      </w:pPr>
      <w:r>
        <w:t xml:space="preserve"> </w:t>
      </w:r>
      <w:r>
        <w:rPr>
          <w:b/>
        </w:rPr>
        <w:t xml:space="preserve">– отработанные нефтепродукты: </w:t>
      </w:r>
    </w:p>
    <w:p w:rsidR="000A27B2" w:rsidRDefault="00540265" w:rsidP="000A27B2">
      <w:pPr>
        <w:spacing w:after="92" w:line="269" w:lineRule="auto"/>
        <w:ind w:left="851" w:hanging="866"/>
        <w:rPr>
          <w:b/>
        </w:rPr>
      </w:pPr>
      <w:r>
        <w:t xml:space="preserve"> </w:t>
      </w:r>
      <w:r>
        <w:tab/>
      </w:r>
      <w:r>
        <w:rPr>
          <w:b/>
        </w:rPr>
        <w:t xml:space="preserve">2710 91 – – содержащие </w:t>
      </w:r>
      <w:proofErr w:type="spellStart"/>
      <w:r>
        <w:rPr>
          <w:b/>
        </w:rPr>
        <w:t>полихлорбифенилы</w:t>
      </w:r>
      <w:proofErr w:type="spellEnd"/>
      <w:r>
        <w:rPr>
          <w:b/>
        </w:rPr>
        <w:t xml:space="preserve">, </w:t>
      </w:r>
      <w:proofErr w:type="spellStart"/>
      <w:r>
        <w:rPr>
          <w:b/>
        </w:rPr>
        <w:t>полихлортерфенилы</w:t>
      </w:r>
      <w:proofErr w:type="spellEnd"/>
      <w:r>
        <w:rPr>
          <w:b/>
        </w:rPr>
        <w:t xml:space="preserve"> или </w:t>
      </w:r>
    </w:p>
    <w:p w:rsidR="003425FF" w:rsidRDefault="000A27B2" w:rsidP="000A27B2">
      <w:pPr>
        <w:spacing w:after="92" w:line="269" w:lineRule="auto"/>
        <w:ind w:left="851" w:hanging="866"/>
      </w:pPr>
      <w:r w:rsidRPr="005C1ABB">
        <w:rPr>
          <w:b/>
        </w:rPr>
        <w:t xml:space="preserve">                                   </w:t>
      </w:r>
      <w:proofErr w:type="spellStart"/>
      <w:r w:rsidR="00540265">
        <w:rPr>
          <w:b/>
        </w:rPr>
        <w:t>полибромбифенилы</w:t>
      </w:r>
      <w:proofErr w:type="spellEnd"/>
      <w:r w:rsidR="00540265">
        <w:rPr>
          <w:b/>
        </w:rPr>
        <w:t xml:space="preserve"> </w:t>
      </w:r>
    </w:p>
    <w:p w:rsidR="003425FF" w:rsidRDefault="00540265">
      <w:pPr>
        <w:tabs>
          <w:tab w:val="center" w:pos="1802"/>
        </w:tabs>
        <w:spacing w:after="92" w:line="269" w:lineRule="auto"/>
        <w:ind w:left="-15" w:firstLine="0"/>
        <w:jc w:val="left"/>
      </w:pPr>
      <w:r>
        <w:t xml:space="preserve"> </w:t>
      </w:r>
      <w:r>
        <w:tab/>
      </w:r>
      <w:r>
        <w:rPr>
          <w:b/>
        </w:rPr>
        <w:t xml:space="preserve">2710 99 – – прочие </w:t>
      </w:r>
    </w:p>
    <w:p w:rsidR="003425FF" w:rsidRDefault="00540265">
      <w:pPr>
        <w:spacing w:after="171" w:line="259" w:lineRule="auto"/>
        <w:ind w:right="60" w:firstLine="0"/>
        <w:jc w:val="center"/>
      </w:pPr>
      <w:r>
        <w:t xml:space="preserve"> </w:t>
      </w:r>
    </w:p>
    <w:p w:rsidR="003425FF" w:rsidRDefault="00540265">
      <w:pPr>
        <w:pStyle w:val="1"/>
        <w:ind w:left="173" w:right="281"/>
      </w:pPr>
      <w:r>
        <w:rPr>
          <w:b w:val="0"/>
        </w:rPr>
        <w:t>(I)</w:t>
      </w:r>
      <w:r>
        <w:t xml:space="preserve"> ПЕРВИЧНЫЕ ПРОДУКТЫ </w:t>
      </w:r>
    </w:p>
    <w:p w:rsidR="003425FF" w:rsidRDefault="00540265">
      <w:pPr>
        <w:ind w:left="-15" w:right="107"/>
      </w:pPr>
      <w:r>
        <w:t xml:space="preserve">Первая часть данной товарной позиции включает такие продукты, которые подвергались любым процессам, </w:t>
      </w:r>
      <w:r>
        <w:rPr>
          <w:b/>
        </w:rPr>
        <w:t>кроме</w:t>
      </w:r>
      <w:r>
        <w:t xml:space="preserve"> указанных в пояснении к товарной позиции 2709. </w:t>
      </w:r>
    </w:p>
    <w:p w:rsidR="003425FF" w:rsidRDefault="00540265">
      <w:pPr>
        <w:ind w:left="567" w:right="107" w:firstLine="0"/>
      </w:pPr>
      <w:r>
        <w:t xml:space="preserve">В данную товарную позицию включаются: </w:t>
      </w:r>
    </w:p>
    <w:p w:rsidR="003425FF" w:rsidRDefault="00540265">
      <w:pPr>
        <w:spacing w:after="59"/>
        <w:ind w:left="343" w:right="107" w:hanging="358"/>
      </w:pPr>
      <w:r>
        <w:lastRenderedPageBreak/>
        <w:t>(А) "</w:t>
      </w:r>
      <w:proofErr w:type="spellStart"/>
      <w:r>
        <w:t>Отбензиненная</w:t>
      </w:r>
      <w:proofErr w:type="spellEnd"/>
      <w:r>
        <w:t xml:space="preserve"> нефть" (где путем перегонки были удалены некоторые более легкие фракции), а также легкие, средние и тяжелые масла с более или менее широким фракционным составом, полученные путем перегонки или переработки сырой нефти, или сырых нефтепродуктов, полученных из битуминозных пород. Эти масла, которые являются более или менее жидкими или полутвердыми, состоят преимущественно из </w:t>
      </w:r>
      <w:r>
        <w:rPr>
          <w:b/>
        </w:rPr>
        <w:t>неароматических</w:t>
      </w:r>
      <w:r>
        <w:t xml:space="preserve"> углеводородов, таких как парафиновые, циклопарафиновые </w:t>
      </w:r>
    </w:p>
    <w:p w:rsidR="003425FF" w:rsidRDefault="00540265">
      <w:pPr>
        <w:ind w:left="358" w:right="107" w:firstLine="0"/>
      </w:pPr>
      <w:r>
        <w:t xml:space="preserve">(нафтеновые). </w:t>
      </w:r>
    </w:p>
    <w:p w:rsidR="003425FF" w:rsidRDefault="00540265">
      <w:pPr>
        <w:spacing w:after="155"/>
        <w:ind w:left="358" w:right="107" w:firstLine="0"/>
      </w:pPr>
      <w:r>
        <w:t xml:space="preserve">К ним относятся: </w:t>
      </w:r>
    </w:p>
    <w:p w:rsidR="003425FF" w:rsidRDefault="00540265">
      <w:pPr>
        <w:numPr>
          <w:ilvl w:val="0"/>
          <w:numId w:val="10"/>
        </w:numPr>
        <w:spacing w:after="157"/>
        <w:ind w:right="107" w:hanging="360"/>
      </w:pPr>
      <w:r>
        <w:t xml:space="preserve">бензин, </w:t>
      </w:r>
    </w:p>
    <w:p w:rsidR="003425FF" w:rsidRDefault="00540265">
      <w:pPr>
        <w:numPr>
          <w:ilvl w:val="0"/>
          <w:numId w:val="10"/>
        </w:numPr>
        <w:spacing w:after="156"/>
        <w:ind w:right="107" w:hanging="360"/>
      </w:pPr>
      <w:proofErr w:type="spellStart"/>
      <w:r>
        <w:t>уайт-спирит</w:t>
      </w:r>
      <w:proofErr w:type="spellEnd"/>
      <w:r>
        <w:t xml:space="preserve">, </w:t>
      </w:r>
    </w:p>
    <w:p w:rsidR="003425FF" w:rsidRDefault="00540265">
      <w:pPr>
        <w:numPr>
          <w:ilvl w:val="0"/>
          <w:numId w:val="10"/>
        </w:numPr>
        <w:spacing w:after="155"/>
        <w:ind w:right="107" w:hanging="360"/>
      </w:pPr>
      <w:r>
        <w:t xml:space="preserve">керосин, </w:t>
      </w:r>
    </w:p>
    <w:p w:rsidR="003425FF" w:rsidRDefault="00540265">
      <w:pPr>
        <w:numPr>
          <w:ilvl w:val="0"/>
          <w:numId w:val="10"/>
        </w:numPr>
        <w:spacing w:after="154"/>
        <w:ind w:right="107" w:hanging="360"/>
      </w:pPr>
      <w:r>
        <w:t xml:space="preserve">газойли, </w:t>
      </w:r>
    </w:p>
    <w:p w:rsidR="003425FF" w:rsidRDefault="00540265">
      <w:pPr>
        <w:numPr>
          <w:ilvl w:val="0"/>
          <w:numId w:val="10"/>
        </w:numPr>
        <w:ind w:right="107" w:hanging="360"/>
      </w:pPr>
      <w:r>
        <w:t xml:space="preserve">мазуты, </w:t>
      </w:r>
    </w:p>
    <w:p w:rsidR="003425FF" w:rsidRDefault="00540265">
      <w:pPr>
        <w:numPr>
          <w:ilvl w:val="0"/>
          <w:numId w:val="10"/>
        </w:numPr>
        <w:ind w:right="107" w:hanging="360"/>
      </w:pPr>
      <w:r>
        <w:t xml:space="preserve">веретенные и смазочные масла, </w:t>
      </w:r>
    </w:p>
    <w:p w:rsidR="003425FF" w:rsidRDefault="00540265">
      <w:pPr>
        <w:numPr>
          <w:ilvl w:val="0"/>
          <w:numId w:val="10"/>
        </w:numPr>
        <w:spacing w:after="106"/>
        <w:ind w:right="107" w:hanging="360"/>
      </w:pPr>
      <w:r>
        <w:t xml:space="preserve">светлые масла. </w:t>
      </w:r>
    </w:p>
    <w:p w:rsidR="003425FF" w:rsidRDefault="00540265">
      <w:pPr>
        <w:ind w:left="-15" w:right="107"/>
      </w:pPr>
      <w:r>
        <w:t xml:space="preserve">В данную товарную позицию включаются фракции, описанные выше, даже если они были затем подвергнуты дальнейшей обработке с целью удаления примесей (например, обработка кислотами или щелочами, избирательными растворителями, хлоридом цинка, абсорбирующей отбеливающей глиной и т.д. или повторная перегонка), </w:t>
      </w:r>
      <w:r>
        <w:rPr>
          <w:b/>
        </w:rPr>
        <w:t>при условии</w:t>
      </w:r>
      <w:r>
        <w:t xml:space="preserve">, что эта обработка </w:t>
      </w:r>
      <w:r>
        <w:rPr>
          <w:b/>
        </w:rPr>
        <w:t>не приводит</w:t>
      </w:r>
      <w:r>
        <w:t xml:space="preserve"> к образованию отдельных соединений определенного химического состава в чистом или технически чистом виде (</w:t>
      </w:r>
      <w:r>
        <w:rPr>
          <w:b/>
        </w:rPr>
        <w:t>группа 29</w:t>
      </w:r>
      <w:r>
        <w:t xml:space="preserve">). </w:t>
      </w:r>
    </w:p>
    <w:p w:rsidR="003425FF" w:rsidRDefault="00540265">
      <w:pPr>
        <w:spacing w:after="106"/>
        <w:ind w:left="343" w:right="107" w:hanging="358"/>
      </w:pPr>
      <w:r>
        <w:t xml:space="preserve">(Б) Аналогичные нефтепродукты, в которых масса неароматических составных частей превышает массу ароматических. Они могут быть получены путем низкотемпературной перегонки каменного угля, путем гидрогенизации или любым другим способом (например, крекингом, </w:t>
      </w:r>
      <w:proofErr w:type="spellStart"/>
      <w:r>
        <w:t>риформингом</w:t>
      </w:r>
      <w:proofErr w:type="spellEnd"/>
      <w:r>
        <w:t xml:space="preserve"> и т.д.). </w:t>
      </w:r>
    </w:p>
    <w:p w:rsidR="003425FF" w:rsidRDefault="00540265">
      <w:pPr>
        <w:spacing w:after="102"/>
        <w:ind w:left="-15" w:right="107"/>
      </w:pPr>
      <w:r>
        <w:t xml:space="preserve">В данную товарную позицию включаются </w:t>
      </w:r>
      <w:r>
        <w:rPr>
          <w:b/>
        </w:rPr>
        <w:t xml:space="preserve">смешанные </w:t>
      </w:r>
      <w:proofErr w:type="spellStart"/>
      <w:r>
        <w:rPr>
          <w:b/>
        </w:rPr>
        <w:t>алкены</w:t>
      </w:r>
      <w:proofErr w:type="spellEnd"/>
      <w:r>
        <w:t xml:space="preserve">, называемые </w:t>
      </w:r>
      <w:proofErr w:type="spellStart"/>
      <w:r>
        <w:rPr>
          <w:b/>
        </w:rPr>
        <w:t>трипропиленом</w:t>
      </w:r>
      <w:proofErr w:type="spellEnd"/>
      <w:r>
        <w:rPr>
          <w:b/>
        </w:rPr>
        <w:t xml:space="preserve">, </w:t>
      </w:r>
      <w:proofErr w:type="spellStart"/>
      <w:r>
        <w:rPr>
          <w:b/>
        </w:rPr>
        <w:t>тетрапропиленом</w:t>
      </w:r>
      <w:proofErr w:type="spellEnd"/>
      <w:r>
        <w:rPr>
          <w:b/>
        </w:rPr>
        <w:t xml:space="preserve">, </w:t>
      </w:r>
      <w:proofErr w:type="spellStart"/>
      <w:r>
        <w:rPr>
          <w:b/>
        </w:rPr>
        <w:t>диизобутиленом</w:t>
      </w:r>
      <w:proofErr w:type="spellEnd"/>
      <w:r>
        <w:rPr>
          <w:b/>
        </w:rPr>
        <w:t xml:space="preserve">, </w:t>
      </w:r>
      <w:proofErr w:type="spellStart"/>
      <w:r>
        <w:rPr>
          <w:b/>
        </w:rPr>
        <w:t>триизобутиленом</w:t>
      </w:r>
      <w:proofErr w:type="spellEnd"/>
      <w:r>
        <w:t xml:space="preserve"> и т.п. Это смеси ненасыщенных ациклических углеводородов (</w:t>
      </w:r>
      <w:proofErr w:type="spellStart"/>
      <w:r>
        <w:t>октилены</w:t>
      </w:r>
      <w:proofErr w:type="spellEnd"/>
      <w:r>
        <w:t xml:space="preserve">, </w:t>
      </w:r>
      <w:proofErr w:type="spellStart"/>
      <w:r>
        <w:t>нонилены</w:t>
      </w:r>
      <w:proofErr w:type="spellEnd"/>
      <w:r>
        <w:t xml:space="preserve"> и их гомологи и изомеры и т.п.) и насыщенных ациклических углеводородов. </w:t>
      </w:r>
    </w:p>
    <w:p w:rsidR="003425FF" w:rsidRDefault="00540265">
      <w:pPr>
        <w:spacing w:after="105"/>
        <w:ind w:left="-15" w:right="107"/>
      </w:pPr>
      <w:r>
        <w:t xml:space="preserve">Они получаются в результате полимеризации до очень низкой степени пропилена, изобутилена или других этиленовых углеводородов или путем сепарации (например, фракционной перегонкой) из некоторых продуктов крекинга минеральных масел. </w:t>
      </w:r>
    </w:p>
    <w:p w:rsidR="003425FF" w:rsidRDefault="00540265">
      <w:pPr>
        <w:spacing w:after="131"/>
        <w:ind w:left="-15" w:right="107"/>
      </w:pPr>
      <w:r>
        <w:t xml:space="preserve">Смеси </w:t>
      </w:r>
      <w:proofErr w:type="spellStart"/>
      <w:r>
        <w:t>алкенов</w:t>
      </w:r>
      <w:proofErr w:type="spellEnd"/>
      <w:r>
        <w:t xml:space="preserve"> используются в основном в химическом синтезе, в качестве растворителей или разбавителей. Благодаря их высокому октановому числу они могут быть также включены с соответствующими добавками в бензин. </w:t>
      </w:r>
    </w:p>
    <w:p w:rsidR="003425FF" w:rsidRDefault="00540265">
      <w:pPr>
        <w:spacing w:after="119" w:line="322" w:lineRule="auto"/>
        <w:ind w:left="-4" w:right="106" w:hanging="10"/>
      </w:pPr>
      <w:r>
        <w:rPr>
          <w:sz w:val="20"/>
        </w:rPr>
        <w:lastRenderedPageBreak/>
        <w:t xml:space="preserve">Однако в данную товарную позицию </w:t>
      </w:r>
      <w:r>
        <w:rPr>
          <w:b/>
          <w:sz w:val="20"/>
        </w:rPr>
        <w:t>не включаются</w:t>
      </w:r>
      <w:r>
        <w:rPr>
          <w:sz w:val="20"/>
        </w:rPr>
        <w:t xml:space="preserve"> жидкие синтетические полиолефины, менее 60 об</w:t>
      </w:r>
      <w:proofErr w:type="gramStart"/>
      <w:r>
        <w:rPr>
          <w:sz w:val="20"/>
        </w:rPr>
        <w:t>.</w:t>
      </w:r>
      <w:proofErr w:type="gramEnd"/>
      <w:r>
        <w:rPr>
          <w:sz w:val="20"/>
        </w:rPr>
        <w:t xml:space="preserve">% </w:t>
      </w:r>
      <w:proofErr w:type="gramStart"/>
      <w:r>
        <w:rPr>
          <w:sz w:val="20"/>
        </w:rPr>
        <w:t>к</w:t>
      </w:r>
      <w:proofErr w:type="gramEnd"/>
      <w:r>
        <w:rPr>
          <w:sz w:val="20"/>
        </w:rPr>
        <w:t xml:space="preserve">оторых перегоняется при температуре 300 °C и давлении 1013 </w:t>
      </w:r>
      <w:proofErr w:type="spellStart"/>
      <w:r>
        <w:rPr>
          <w:sz w:val="20"/>
        </w:rPr>
        <w:t>мбар</w:t>
      </w:r>
      <w:proofErr w:type="spellEnd"/>
      <w:r>
        <w:rPr>
          <w:sz w:val="20"/>
        </w:rPr>
        <w:t xml:space="preserve"> (101,3 кПа), когда используется метод перегонки при пониженном давлении (</w:t>
      </w:r>
      <w:r>
        <w:rPr>
          <w:b/>
          <w:sz w:val="20"/>
        </w:rPr>
        <w:t>группа 39</w:t>
      </w:r>
      <w:r>
        <w:rPr>
          <w:sz w:val="20"/>
        </w:rPr>
        <w:t xml:space="preserve">). </w:t>
      </w:r>
    </w:p>
    <w:p w:rsidR="003425FF" w:rsidRDefault="00540265">
      <w:pPr>
        <w:spacing w:after="215"/>
        <w:ind w:left="-4" w:right="106" w:hanging="10"/>
      </w:pPr>
      <w:r>
        <w:rPr>
          <w:sz w:val="20"/>
        </w:rPr>
        <w:t xml:space="preserve">Кроме того, в данную товарную позицию </w:t>
      </w:r>
      <w:r>
        <w:rPr>
          <w:b/>
          <w:sz w:val="20"/>
        </w:rPr>
        <w:t>не включаются</w:t>
      </w:r>
      <w:r>
        <w:rPr>
          <w:sz w:val="20"/>
        </w:rPr>
        <w:t xml:space="preserve"> нефтепродукты с преобладанием по массе ароматических составных частей, полученные при переработке нефти или любом другом процессе (</w:t>
      </w:r>
      <w:r>
        <w:rPr>
          <w:b/>
          <w:sz w:val="20"/>
        </w:rPr>
        <w:t>товарная позиция 2707</w:t>
      </w:r>
      <w:r>
        <w:rPr>
          <w:sz w:val="20"/>
        </w:rPr>
        <w:t xml:space="preserve">). </w:t>
      </w:r>
    </w:p>
    <w:p w:rsidR="003425FF" w:rsidRDefault="00540265">
      <w:pPr>
        <w:ind w:left="343" w:right="107" w:hanging="358"/>
      </w:pPr>
      <w:proofErr w:type="gramStart"/>
      <w:r>
        <w:t xml:space="preserve">(В) Продукты, описанные выше в пунктах (А) и (Б), к которым добавлены различные вещества для того, чтобы эти продукты стали пригодными для использования в определенных целях </w:t>
      </w:r>
      <w:r>
        <w:rPr>
          <w:b/>
        </w:rPr>
        <w:t>при условии</w:t>
      </w:r>
      <w:r>
        <w:t xml:space="preserve">, что они содержат 70 </w:t>
      </w:r>
      <w:proofErr w:type="spellStart"/>
      <w:r>
        <w:t>мас.%</w:t>
      </w:r>
      <w:proofErr w:type="spellEnd"/>
      <w:r>
        <w:t xml:space="preserve"> или более нефти или нефтепродуктов, полученных из битуминозных пород, в качестве основных составляющих, и что они не включаются в более специфическую товарную позицию Номенклатуры.</w:t>
      </w:r>
      <w:proofErr w:type="gramEnd"/>
      <w:r>
        <w:t xml:space="preserve"> Примерами таких видов продукции являются: </w:t>
      </w:r>
    </w:p>
    <w:p w:rsidR="003425FF" w:rsidRDefault="00540265">
      <w:pPr>
        <w:spacing w:after="199" w:line="336" w:lineRule="auto"/>
        <w:ind w:left="358" w:right="107" w:firstLine="0"/>
      </w:pPr>
      <w:r>
        <w:t>(1)</w:t>
      </w:r>
      <w:r>
        <w:rPr>
          <w:rFonts w:ascii="Arial" w:eastAsia="Arial" w:hAnsi="Arial" w:cs="Arial"/>
        </w:rPr>
        <w:t xml:space="preserve"> </w:t>
      </w:r>
      <w:r>
        <w:rPr>
          <w:b/>
        </w:rPr>
        <w:t>Бензин</w:t>
      </w:r>
      <w:r>
        <w:t xml:space="preserve">, содержащий небольшие количества антидетонационных добавок (например, тетраэтилсвинец, </w:t>
      </w:r>
      <w:proofErr w:type="spellStart"/>
      <w:r>
        <w:t>дибромэтан</w:t>
      </w:r>
      <w:proofErr w:type="spellEnd"/>
      <w:r>
        <w:t xml:space="preserve">) и антиокислителей (например, </w:t>
      </w:r>
      <w:proofErr w:type="spellStart"/>
      <w:r>
        <w:t>пара-бутиламинофенол</w:t>
      </w:r>
      <w:proofErr w:type="spellEnd"/>
      <w:r>
        <w:t>). (2)</w:t>
      </w:r>
      <w:r>
        <w:rPr>
          <w:rFonts w:ascii="Arial" w:eastAsia="Arial" w:hAnsi="Arial" w:cs="Arial"/>
        </w:rPr>
        <w:t xml:space="preserve"> </w:t>
      </w:r>
      <w:r>
        <w:rPr>
          <w:b/>
        </w:rPr>
        <w:t>Смазочные материалы</w:t>
      </w:r>
      <w:r>
        <w:t xml:space="preserve">, состоящие из </w:t>
      </w:r>
      <w:proofErr w:type="spellStart"/>
      <w:r>
        <w:t>cмесей</w:t>
      </w:r>
      <w:proofErr w:type="spellEnd"/>
      <w:r>
        <w:t xml:space="preserve"> смазочных масел с различными количествами других продуктов (например, продуктов для улучшения их смазочных свойств (таких как растительные масла и жиры), антиокислителей, антикоррозионных веществ, </w:t>
      </w:r>
      <w:proofErr w:type="spellStart"/>
      <w:r>
        <w:t>пеноподавляющих</w:t>
      </w:r>
      <w:proofErr w:type="spellEnd"/>
      <w:r>
        <w:t xml:space="preserve"> веществ, таких как силиконы). Эти смазочные материалы включают масла сложных составов, масла для работы в тяжелых условиях, масла в смеси с графитом (графитовые суспензии в нефти и нефтепродуктах, полученных из битуминозных пород), смазки цилиндров, масла для текстильной промышленности и твердые смазки (консистентные смазки), состоящие из смазочного масла, которое содержит 10 – 15% алюминиевых, кальциевых, литиевых и других мыл. </w:t>
      </w:r>
    </w:p>
    <w:p w:rsidR="003425FF" w:rsidRDefault="00540265">
      <w:pPr>
        <w:numPr>
          <w:ilvl w:val="0"/>
          <w:numId w:val="11"/>
        </w:numPr>
        <w:ind w:right="107" w:hanging="355"/>
      </w:pPr>
      <w:r>
        <w:rPr>
          <w:b/>
        </w:rPr>
        <w:t>Трансформаторные и изоляционные масла</w:t>
      </w:r>
      <w:r>
        <w:t xml:space="preserve"> (не используемые в качестве смазки), которые являются стабилизированными, специально очищенными маслами с добавками антиокислителей, таких как </w:t>
      </w:r>
      <w:proofErr w:type="spellStart"/>
      <w:r>
        <w:t>дитретбутилпаракрезол</w:t>
      </w:r>
      <w:proofErr w:type="spellEnd"/>
      <w:r>
        <w:t xml:space="preserve">. </w:t>
      </w:r>
    </w:p>
    <w:p w:rsidR="003425FF" w:rsidRDefault="00540265">
      <w:pPr>
        <w:numPr>
          <w:ilvl w:val="0"/>
          <w:numId w:val="11"/>
        </w:numPr>
        <w:ind w:right="107" w:hanging="355"/>
      </w:pPr>
      <w:r>
        <w:rPr>
          <w:b/>
        </w:rPr>
        <w:t>Смазочно-охлаждающие жидкости</w:t>
      </w:r>
      <w:r>
        <w:t xml:space="preserve">, используемые для охлаждения режущих инструментов и обрабатываемого материала. Они состоят из тяжелых масел с добавкой от 10 до 15% эмульгатора (например, </w:t>
      </w:r>
      <w:proofErr w:type="spellStart"/>
      <w:r>
        <w:t>сульфорицинолеата</w:t>
      </w:r>
      <w:proofErr w:type="spellEnd"/>
      <w:r>
        <w:t xml:space="preserve"> щелочных металлов) и используются в виде водных эмульсий. </w:t>
      </w:r>
    </w:p>
    <w:p w:rsidR="003425FF" w:rsidRDefault="00540265">
      <w:pPr>
        <w:numPr>
          <w:ilvl w:val="0"/>
          <w:numId w:val="11"/>
        </w:numPr>
        <w:ind w:right="107" w:hanging="355"/>
      </w:pPr>
      <w:r>
        <w:rPr>
          <w:b/>
        </w:rPr>
        <w:t>Моющие и промывочные масла</w:t>
      </w:r>
      <w:r>
        <w:t xml:space="preserve">, используемые для чистки двигателей, механического оборудования и других агрегатов. Это тяжелые масла, обычно содержащие небольшие количества </w:t>
      </w:r>
      <w:proofErr w:type="spellStart"/>
      <w:r>
        <w:t>пептизаторов</w:t>
      </w:r>
      <w:proofErr w:type="spellEnd"/>
      <w:r>
        <w:t xml:space="preserve"> для облегчения удаления смолы, отложений углерода и т.д., образованных в процессе работы машины. </w:t>
      </w:r>
    </w:p>
    <w:p w:rsidR="003425FF" w:rsidRDefault="00540265">
      <w:pPr>
        <w:numPr>
          <w:ilvl w:val="0"/>
          <w:numId w:val="11"/>
        </w:numPr>
        <w:ind w:right="107" w:hanging="355"/>
      </w:pPr>
      <w:r>
        <w:rPr>
          <w:b/>
        </w:rPr>
        <w:t>Формовочные масла</w:t>
      </w:r>
      <w:r>
        <w:t xml:space="preserve">, используемые для облегчения выемки керамических изделий, бетонных опор и т.д. из форм. К ним относятся тяжелые масла, содержащие, например, около 10% растительных жиров. </w:t>
      </w:r>
    </w:p>
    <w:p w:rsidR="003425FF" w:rsidRDefault="00540265">
      <w:pPr>
        <w:numPr>
          <w:ilvl w:val="0"/>
          <w:numId w:val="11"/>
        </w:numPr>
        <w:ind w:right="107" w:hanging="355"/>
      </w:pPr>
      <w:r>
        <w:rPr>
          <w:b/>
        </w:rPr>
        <w:lastRenderedPageBreak/>
        <w:t>Жидкости для гидравлических передач</w:t>
      </w:r>
      <w:r>
        <w:t xml:space="preserve"> и т.д., включающие тяжелые масла, к которым добавляются продукты, повышающие их смазочные свойства, антиокислители, антикоррозионные и </w:t>
      </w:r>
      <w:proofErr w:type="spellStart"/>
      <w:r>
        <w:t>пеноподавляющие</w:t>
      </w:r>
      <w:proofErr w:type="spellEnd"/>
      <w:r>
        <w:t xml:space="preserve"> вещества и т.п.  </w:t>
      </w:r>
    </w:p>
    <w:p w:rsidR="003425FF" w:rsidRDefault="00540265">
      <w:pPr>
        <w:numPr>
          <w:ilvl w:val="0"/>
          <w:numId w:val="11"/>
        </w:numPr>
        <w:ind w:right="107" w:hanging="355"/>
      </w:pPr>
      <w:r>
        <w:rPr>
          <w:b/>
        </w:rPr>
        <w:t xml:space="preserve">Смеси </w:t>
      </w:r>
      <w:proofErr w:type="spellStart"/>
      <w:r>
        <w:rPr>
          <w:b/>
        </w:rPr>
        <w:t>биодизеля</w:t>
      </w:r>
      <w:proofErr w:type="spellEnd"/>
      <w:r>
        <w:t xml:space="preserve">, содержащие 70 </w:t>
      </w:r>
      <w:proofErr w:type="spellStart"/>
      <w:r>
        <w:t>мас.%</w:t>
      </w:r>
      <w:proofErr w:type="spellEnd"/>
      <w:r>
        <w:t xml:space="preserve"> или более нефти или нефтепродуктов, полученных из битуминозных пород. Однако </w:t>
      </w:r>
      <w:proofErr w:type="spellStart"/>
      <w:r>
        <w:t>биодизель</w:t>
      </w:r>
      <w:proofErr w:type="spellEnd"/>
      <w:r>
        <w:t xml:space="preserve"> и его смеси, содержащие менее 70 </w:t>
      </w:r>
      <w:proofErr w:type="spellStart"/>
      <w:r>
        <w:t>мас.%</w:t>
      </w:r>
      <w:proofErr w:type="spellEnd"/>
      <w:r>
        <w:t xml:space="preserve"> нефти или нефтепродуктов, полученных из битуминозных пород, включаются в </w:t>
      </w:r>
      <w:r>
        <w:rPr>
          <w:b/>
        </w:rPr>
        <w:t>товарную позицию 3826</w:t>
      </w:r>
      <w:r>
        <w:t xml:space="preserve">. </w:t>
      </w:r>
    </w:p>
    <w:p w:rsidR="003425FF" w:rsidRDefault="00540265">
      <w:pPr>
        <w:pStyle w:val="1"/>
        <w:spacing w:after="195"/>
        <w:ind w:left="173" w:right="286"/>
      </w:pPr>
      <w:r>
        <w:rPr>
          <w:b w:val="0"/>
        </w:rPr>
        <w:t>(II)</w:t>
      </w:r>
      <w:r>
        <w:t xml:space="preserve"> ОТРАБОТАННЫЕ НЕФТЕПРОДУКТЫ</w:t>
      </w:r>
      <w:r>
        <w:rPr>
          <w:b w:val="0"/>
        </w:rPr>
        <w:t xml:space="preserve"> </w:t>
      </w:r>
    </w:p>
    <w:p w:rsidR="003425FF" w:rsidRDefault="00540265">
      <w:pPr>
        <w:ind w:left="-15" w:right="107"/>
      </w:pPr>
      <w:r>
        <w:rPr>
          <w:b/>
        </w:rPr>
        <w:t xml:space="preserve">Отработанные нефтепродукты – </w:t>
      </w:r>
      <w:r>
        <w:t xml:space="preserve">это отходы, содержащие преимущественно нефть или нефтепродукты, полученные из битуминозных пород (описанные в примечании 2 к данной группе), смешанные или не смешанные с водой. К ним относятся: </w:t>
      </w:r>
    </w:p>
    <w:p w:rsidR="003425FF" w:rsidRDefault="00540265">
      <w:pPr>
        <w:numPr>
          <w:ilvl w:val="0"/>
          <w:numId w:val="12"/>
        </w:numPr>
        <w:ind w:right="107" w:hanging="358"/>
      </w:pPr>
      <w:r>
        <w:t xml:space="preserve">отработанная нефть и аналогичные отработанные нефтепродукты, непригодные для дальнейшего использования в качестве первичных продуктов (например, отработанные смазочные масла, отработанные гидравлические и трансформаторные масла). Отработанные нефтепродукты, содержащие </w:t>
      </w:r>
      <w:proofErr w:type="spellStart"/>
      <w:r>
        <w:t>полихлорбифенилы</w:t>
      </w:r>
      <w:proofErr w:type="spellEnd"/>
      <w:r>
        <w:t xml:space="preserve">, </w:t>
      </w:r>
      <w:proofErr w:type="spellStart"/>
      <w:r>
        <w:t>полихлортерфенилы</w:t>
      </w:r>
      <w:proofErr w:type="spellEnd"/>
      <w:r>
        <w:t xml:space="preserve"> и </w:t>
      </w:r>
      <w:proofErr w:type="spellStart"/>
      <w:r>
        <w:t>полибромбифенилы</w:t>
      </w:r>
      <w:proofErr w:type="spellEnd"/>
      <w:r>
        <w:t xml:space="preserve">, образуются преимущественно в результате слива этих химических веществ из электрооборудования, такого как теплообменники, трансформаторы или силовые выключатели; </w:t>
      </w:r>
    </w:p>
    <w:p w:rsidR="003425FF" w:rsidRDefault="00540265">
      <w:pPr>
        <w:numPr>
          <w:ilvl w:val="0"/>
          <w:numId w:val="12"/>
        </w:numPr>
        <w:ind w:right="107" w:hanging="358"/>
      </w:pPr>
      <w:r>
        <w:t xml:space="preserve">нефтепродукты в виде шлама из баков-хранилищ нефтепродуктов, содержащие преимущественно эти нефтепродукты и присадки высокой концентрации (например, химические вещества), используемые в производстве первичных продуктов; и </w:t>
      </w:r>
    </w:p>
    <w:p w:rsidR="003425FF" w:rsidRDefault="00540265">
      <w:pPr>
        <w:numPr>
          <w:ilvl w:val="0"/>
          <w:numId w:val="12"/>
        </w:numPr>
        <w:spacing w:line="321" w:lineRule="auto"/>
        <w:ind w:right="107" w:hanging="358"/>
      </w:pPr>
      <w:r>
        <w:t xml:space="preserve">нефтепродукты в виде водных эмульсий или смесей с водой, образующихся, например, в результате утечки нефтепродуктов, в процессе промывки бака-хранилища нефтепродуктов, или использованные смазочно-охлаждающие жидкости, применяемые при механической обработке; </w:t>
      </w:r>
    </w:p>
    <w:p w:rsidR="003425FF" w:rsidRDefault="00540265">
      <w:pPr>
        <w:numPr>
          <w:ilvl w:val="0"/>
          <w:numId w:val="12"/>
        </w:numPr>
        <w:spacing w:after="128"/>
        <w:ind w:right="107" w:hanging="358"/>
      </w:pPr>
      <w:r>
        <w:t xml:space="preserve">отработанные нефтепродукты, образующиеся при производстве, составлении и использовании чернил, полиграфических красок, красителей, пигментов, красок, политур и лаков. </w:t>
      </w:r>
    </w:p>
    <w:p w:rsidR="003425FF" w:rsidRDefault="00540265">
      <w:pPr>
        <w:spacing w:after="169"/>
        <w:ind w:left="-4" w:right="106" w:hanging="10"/>
      </w:pPr>
      <w:r>
        <w:rPr>
          <w:sz w:val="20"/>
        </w:rPr>
        <w:t xml:space="preserve">В данную товарную позицию </w:t>
      </w:r>
      <w:r>
        <w:rPr>
          <w:b/>
          <w:sz w:val="20"/>
        </w:rPr>
        <w:t>не включаются</w:t>
      </w:r>
      <w:r>
        <w:rPr>
          <w:sz w:val="20"/>
        </w:rPr>
        <w:t xml:space="preserve">: </w:t>
      </w:r>
    </w:p>
    <w:p w:rsidR="003425FF" w:rsidRDefault="00540265">
      <w:pPr>
        <w:spacing w:after="169"/>
        <w:ind w:left="269" w:right="106" w:hanging="283"/>
      </w:pPr>
      <w:r>
        <w:rPr>
          <w:sz w:val="20"/>
        </w:rPr>
        <w:t>(а) шламы этилированного бензина и шламы этилированной антидетонационной смеси из баков-хранилищ этилированного бензина и этилированной антидетонационной смеси, состоящие по существу из свинца, соединений свинца и оксида железа и практически не содержащие нефтепродуктов, в основном используемые для извлечения свинца или соединений свинца (</w:t>
      </w:r>
      <w:r>
        <w:rPr>
          <w:b/>
          <w:sz w:val="20"/>
        </w:rPr>
        <w:t>товарная позиция 2620</w:t>
      </w:r>
      <w:r>
        <w:rPr>
          <w:sz w:val="20"/>
        </w:rPr>
        <w:t xml:space="preserve">); </w:t>
      </w:r>
    </w:p>
    <w:p w:rsidR="003425FF" w:rsidRDefault="00540265">
      <w:pPr>
        <w:spacing w:after="169"/>
        <w:ind w:left="269" w:right="106" w:hanging="283"/>
      </w:pPr>
      <w:r>
        <w:rPr>
          <w:sz w:val="20"/>
        </w:rPr>
        <w:t xml:space="preserve">(б) продукты, содержащие менее 70 </w:t>
      </w:r>
      <w:proofErr w:type="spellStart"/>
      <w:r>
        <w:rPr>
          <w:sz w:val="20"/>
        </w:rPr>
        <w:t>мас.%</w:t>
      </w:r>
      <w:proofErr w:type="spellEnd"/>
      <w:r>
        <w:rPr>
          <w:sz w:val="20"/>
        </w:rPr>
        <w:t xml:space="preserve"> продуктов переработки нефти или нефтепродуктов, полученных из битуминозных пород, например, используемые для жировой или масляной обработки текстильных материалов, и прочие смазочные материалы </w:t>
      </w:r>
      <w:r>
        <w:rPr>
          <w:b/>
          <w:sz w:val="20"/>
        </w:rPr>
        <w:t>товарной позиции 3403</w:t>
      </w:r>
      <w:r>
        <w:rPr>
          <w:sz w:val="20"/>
        </w:rPr>
        <w:t xml:space="preserve">, и жидкости тормозные гидравлические </w:t>
      </w:r>
      <w:r>
        <w:rPr>
          <w:b/>
          <w:sz w:val="20"/>
        </w:rPr>
        <w:t>товарной позиции 3819</w:t>
      </w:r>
      <w:r>
        <w:rPr>
          <w:sz w:val="20"/>
        </w:rPr>
        <w:t xml:space="preserve">; </w:t>
      </w:r>
    </w:p>
    <w:p w:rsidR="003425FF" w:rsidRDefault="00540265">
      <w:pPr>
        <w:spacing w:after="144"/>
        <w:ind w:left="269" w:right="106" w:hanging="283"/>
      </w:pPr>
      <w:r>
        <w:rPr>
          <w:sz w:val="20"/>
        </w:rPr>
        <w:t xml:space="preserve">(в) продукты, содержащие продукты переработки нефти или нефтепродуктов, полученных из битуминозных пород в любой пропорции (даже более 70 </w:t>
      </w:r>
      <w:proofErr w:type="spellStart"/>
      <w:r>
        <w:rPr>
          <w:sz w:val="20"/>
        </w:rPr>
        <w:t>мас.%</w:t>
      </w:r>
      <w:proofErr w:type="spellEnd"/>
      <w:r>
        <w:rPr>
          <w:sz w:val="20"/>
        </w:rPr>
        <w:t xml:space="preserve">), входящие в другую более специфическую товарную позицию </w:t>
      </w:r>
      <w:r>
        <w:rPr>
          <w:sz w:val="20"/>
        </w:rPr>
        <w:lastRenderedPageBreak/>
        <w:t xml:space="preserve">Номенклатуры, или основанные на продуктах, кроме нефти или нефтепродуктов, полученных из битуминозных пород. Такими продуктами являются антикоррозионные средства </w:t>
      </w:r>
      <w:r>
        <w:rPr>
          <w:b/>
          <w:sz w:val="20"/>
        </w:rPr>
        <w:t>товарной позиции 3403</w:t>
      </w:r>
      <w:r>
        <w:rPr>
          <w:sz w:val="20"/>
        </w:rPr>
        <w:t xml:space="preserve">, которые состоят из ланолина, растворенного в </w:t>
      </w:r>
      <w:proofErr w:type="spellStart"/>
      <w:r>
        <w:rPr>
          <w:sz w:val="20"/>
        </w:rPr>
        <w:t>уайт-спирите</w:t>
      </w:r>
      <w:proofErr w:type="spellEnd"/>
      <w:r>
        <w:rPr>
          <w:sz w:val="20"/>
        </w:rPr>
        <w:t xml:space="preserve">, причем ланолин является основным материалом, а </w:t>
      </w:r>
      <w:proofErr w:type="spellStart"/>
      <w:r>
        <w:rPr>
          <w:sz w:val="20"/>
        </w:rPr>
        <w:t>уайт-спирит</w:t>
      </w:r>
      <w:proofErr w:type="spellEnd"/>
      <w:r>
        <w:rPr>
          <w:sz w:val="20"/>
        </w:rPr>
        <w:t xml:space="preserve"> действует только в качестве растворителя и испаряется после применения. Аналогичными продуктами являются также дезинфицирующие средства, инсектициды, фунгициды и т.д. (</w:t>
      </w:r>
      <w:r>
        <w:rPr>
          <w:b/>
          <w:sz w:val="20"/>
        </w:rPr>
        <w:t>товарная позиция 3808</w:t>
      </w:r>
      <w:r>
        <w:rPr>
          <w:sz w:val="20"/>
        </w:rPr>
        <w:t>), готовые присадки для нефтепродуктов (</w:t>
      </w:r>
      <w:r>
        <w:rPr>
          <w:b/>
          <w:sz w:val="20"/>
        </w:rPr>
        <w:t>товарная позиция 3811</w:t>
      </w:r>
      <w:r>
        <w:rPr>
          <w:sz w:val="20"/>
        </w:rPr>
        <w:t>), сложные растворители и разбавители для лаков (</w:t>
      </w:r>
      <w:r>
        <w:rPr>
          <w:b/>
          <w:sz w:val="20"/>
        </w:rPr>
        <w:t>товарная позиция 3814</w:t>
      </w:r>
      <w:r>
        <w:rPr>
          <w:sz w:val="20"/>
        </w:rPr>
        <w:t xml:space="preserve">) и некоторые продукты </w:t>
      </w:r>
      <w:r>
        <w:rPr>
          <w:b/>
          <w:sz w:val="20"/>
        </w:rPr>
        <w:t>товарной позиции 3824</w:t>
      </w:r>
      <w:r>
        <w:rPr>
          <w:sz w:val="20"/>
        </w:rPr>
        <w:t xml:space="preserve">, такие как жидкость для запуска бензиновых двигателей, состоящая из </w:t>
      </w:r>
      <w:proofErr w:type="spellStart"/>
      <w:r>
        <w:rPr>
          <w:sz w:val="20"/>
        </w:rPr>
        <w:t>диэтилового</w:t>
      </w:r>
      <w:proofErr w:type="spellEnd"/>
      <w:r>
        <w:rPr>
          <w:sz w:val="20"/>
        </w:rPr>
        <w:t xml:space="preserve"> эфира, 70 </w:t>
      </w:r>
      <w:proofErr w:type="spellStart"/>
      <w:r>
        <w:rPr>
          <w:sz w:val="20"/>
        </w:rPr>
        <w:t>мас.%</w:t>
      </w:r>
      <w:proofErr w:type="spellEnd"/>
      <w:r>
        <w:rPr>
          <w:sz w:val="20"/>
        </w:rPr>
        <w:t xml:space="preserve"> или более нефтепродуктов, а также других компонентов, при этом основным компонентом является </w:t>
      </w:r>
      <w:proofErr w:type="spellStart"/>
      <w:r>
        <w:rPr>
          <w:sz w:val="20"/>
        </w:rPr>
        <w:t>диэтиловый</w:t>
      </w:r>
      <w:proofErr w:type="spellEnd"/>
      <w:r>
        <w:rPr>
          <w:sz w:val="20"/>
        </w:rPr>
        <w:t xml:space="preserve"> эфир. </w:t>
      </w:r>
    </w:p>
    <w:p w:rsidR="003425FF" w:rsidRDefault="00540265">
      <w:pPr>
        <w:spacing w:after="176" w:line="259" w:lineRule="auto"/>
        <w:ind w:firstLine="0"/>
        <w:jc w:val="left"/>
      </w:pPr>
      <w:r>
        <w:t xml:space="preserve"> </w:t>
      </w:r>
    </w:p>
    <w:p w:rsidR="003425FF" w:rsidRDefault="00540265">
      <w:pPr>
        <w:spacing w:after="171" w:line="269" w:lineRule="auto"/>
        <w:ind w:left="-5" w:hanging="10"/>
      </w:pPr>
      <w:r>
        <w:rPr>
          <w:b/>
        </w:rPr>
        <w:t xml:space="preserve">2711  Газы нефтяные и углеводороды газообразные прочие: </w:t>
      </w:r>
    </w:p>
    <w:p w:rsidR="003425FF" w:rsidRDefault="00540265">
      <w:pPr>
        <w:tabs>
          <w:tab w:val="center" w:pos="740"/>
          <w:tab w:val="center" w:pos="2494"/>
        </w:tabs>
        <w:spacing w:after="148" w:line="269" w:lineRule="auto"/>
        <w:ind w:left="-15" w:firstLine="0"/>
        <w:jc w:val="left"/>
      </w:pPr>
      <w:r>
        <w:rPr>
          <w:b/>
        </w:rPr>
        <w:t xml:space="preserve"> </w:t>
      </w:r>
      <w:r>
        <w:rPr>
          <w:b/>
        </w:rPr>
        <w:tab/>
        <w:t xml:space="preserve"> </w:t>
      </w:r>
      <w:r>
        <w:rPr>
          <w:b/>
        </w:rPr>
        <w:tab/>
        <w:t xml:space="preserve">– сжиженные: </w:t>
      </w:r>
    </w:p>
    <w:p w:rsidR="003425FF" w:rsidRDefault="00540265">
      <w:pPr>
        <w:tabs>
          <w:tab w:val="center" w:pos="2233"/>
        </w:tabs>
        <w:spacing w:after="129" w:line="269" w:lineRule="auto"/>
        <w:ind w:left="-15" w:firstLine="0"/>
        <w:jc w:val="left"/>
      </w:pPr>
      <w:r>
        <w:rPr>
          <w:b/>
        </w:rPr>
        <w:t xml:space="preserve"> </w:t>
      </w:r>
      <w:r>
        <w:rPr>
          <w:b/>
        </w:rPr>
        <w:tab/>
        <w:t xml:space="preserve">2711 11  – – газ природный </w:t>
      </w:r>
    </w:p>
    <w:p w:rsidR="003425FF" w:rsidRDefault="00540265">
      <w:pPr>
        <w:tabs>
          <w:tab w:val="center" w:pos="1811"/>
        </w:tabs>
        <w:spacing w:after="125" w:line="269" w:lineRule="auto"/>
        <w:ind w:left="-15" w:firstLine="0"/>
        <w:jc w:val="left"/>
      </w:pPr>
      <w:r>
        <w:rPr>
          <w:b/>
        </w:rPr>
        <w:t xml:space="preserve"> </w:t>
      </w:r>
      <w:r>
        <w:rPr>
          <w:b/>
        </w:rPr>
        <w:tab/>
        <w:t xml:space="preserve">2711 12 – – пропан </w:t>
      </w:r>
    </w:p>
    <w:p w:rsidR="003425FF" w:rsidRDefault="00540265">
      <w:pPr>
        <w:tabs>
          <w:tab w:val="center" w:pos="1819"/>
        </w:tabs>
        <w:spacing w:after="156" w:line="269" w:lineRule="auto"/>
        <w:ind w:left="-15" w:firstLine="0"/>
        <w:jc w:val="left"/>
      </w:pPr>
      <w:r>
        <w:rPr>
          <w:b/>
        </w:rPr>
        <w:t xml:space="preserve"> </w:t>
      </w:r>
      <w:r>
        <w:rPr>
          <w:b/>
        </w:rPr>
        <w:tab/>
        <w:t xml:space="preserve">2711 13 – – бутаны </w:t>
      </w:r>
    </w:p>
    <w:p w:rsidR="003425FF" w:rsidRDefault="00540265" w:rsidP="000A27B2">
      <w:pPr>
        <w:spacing w:after="36" w:line="382" w:lineRule="auto"/>
        <w:ind w:left="284" w:right="3267" w:firstLine="0"/>
      </w:pPr>
      <w:r>
        <w:rPr>
          <w:b/>
        </w:rPr>
        <w:t xml:space="preserve"> </w:t>
      </w:r>
      <w:r>
        <w:rPr>
          <w:b/>
        </w:rPr>
        <w:tab/>
        <w:t xml:space="preserve">2711 14  – – этилен, пропилен, бутилен и бутадиен  </w:t>
      </w:r>
      <w:r>
        <w:rPr>
          <w:b/>
        </w:rPr>
        <w:tab/>
        <w:t xml:space="preserve">2711 19  – – прочие </w:t>
      </w:r>
    </w:p>
    <w:p w:rsidR="003425FF" w:rsidRDefault="00540265">
      <w:pPr>
        <w:tabs>
          <w:tab w:val="center" w:pos="740"/>
          <w:tab w:val="center" w:pos="3273"/>
        </w:tabs>
        <w:spacing w:after="149" w:line="269" w:lineRule="auto"/>
        <w:ind w:left="-15" w:firstLine="0"/>
        <w:jc w:val="left"/>
      </w:pPr>
      <w:r>
        <w:rPr>
          <w:b/>
        </w:rPr>
        <w:t xml:space="preserve"> </w:t>
      </w:r>
      <w:r>
        <w:rPr>
          <w:b/>
        </w:rPr>
        <w:tab/>
        <w:t xml:space="preserve"> </w:t>
      </w:r>
      <w:r>
        <w:rPr>
          <w:b/>
        </w:rPr>
        <w:tab/>
        <w:t xml:space="preserve">– в газообразном состоянии: </w:t>
      </w:r>
    </w:p>
    <w:p w:rsidR="003425FF" w:rsidRDefault="00540265">
      <w:pPr>
        <w:tabs>
          <w:tab w:val="center" w:pos="2233"/>
        </w:tabs>
        <w:spacing w:after="127" w:line="269" w:lineRule="auto"/>
        <w:ind w:left="-15" w:firstLine="0"/>
        <w:jc w:val="left"/>
      </w:pPr>
      <w:r>
        <w:rPr>
          <w:b/>
        </w:rPr>
        <w:t xml:space="preserve"> </w:t>
      </w:r>
      <w:r>
        <w:rPr>
          <w:b/>
        </w:rPr>
        <w:tab/>
        <w:t xml:space="preserve">2711  21  – – газ природный </w:t>
      </w:r>
    </w:p>
    <w:p w:rsidR="003425FF" w:rsidRDefault="00540265">
      <w:pPr>
        <w:tabs>
          <w:tab w:val="center" w:pos="1802"/>
        </w:tabs>
        <w:spacing w:after="92" w:line="269" w:lineRule="auto"/>
        <w:ind w:left="-15" w:firstLine="0"/>
        <w:jc w:val="left"/>
      </w:pPr>
      <w:r>
        <w:rPr>
          <w:b/>
        </w:rPr>
        <w:t xml:space="preserve"> </w:t>
      </w:r>
      <w:r>
        <w:rPr>
          <w:b/>
        </w:rPr>
        <w:tab/>
        <w:t xml:space="preserve">2711 29  – – прочие </w:t>
      </w:r>
    </w:p>
    <w:p w:rsidR="003425FF" w:rsidRDefault="00540265">
      <w:pPr>
        <w:spacing w:after="171" w:line="259" w:lineRule="auto"/>
        <w:ind w:firstLine="0"/>
        <w:jc w:val="left"/>
      </w:pPr>
      <w:r>
        <w:t xml:space="preserve"> </w:t>
      </w:r>
    </w:p>
    <w:p w:rsidR="003425FF" w:rsidRDefault="00540265">
      <w:pPr>
        <w:spacing w:after="118" w:line="323" w:lineRule="auto"/>
        <w:ind w:left="-15" w:right="107"/>
      </w:pPr>
      <w:r>
        <w:t xml:space="preserve">В данную товарную позицию включаются </w:t>
      </w:r>
      <w:r>
        <w:rPr>
          <w:b/>
        </w:rPr>
        <w:t>сырые</w:t>
      </w:r>
      <w:r>
        <w:t xml:space="preserve"> газообразные углеводороды, добытые в виде природных газов или из нефти или полученные химическим путем. </w:t>
      </w:r>
      <w:r>
        <w:rPr>
          <w:b/>
        </w:rPr>
        <w:t xml:space="preserve">Метан </w:t>
      </w:r>
      <w:r>
        <w:t>и</w:t>
      </w:r>
      <w:r>
        <w:rPr>
          <w:b/>
        </w:rPr>
        <w:t xml:space="preserve"> пропан</w:t>
      </w:r>
      <w:r>
        <w:t xml:space="preserve">, однако, включаются сюда даже в том случае, когда они находятся в чистом виде. </w:t>
      </w:r>
    </w:p>
    <w:p w:rsidR="003425FF" w:rsidRDefault="00540265">
      <w:pPr>
        <w:ind w:left="-15" w:right="107"/>
      </w:pPr>
      <w:r>
        <w:t xml:space="preserve">Эти углеводороды являются газообразными при температуре 15 °C и при давлении 1013 </w:t>
      </w:r>
      <w:proofErr w:type="spellStart"/>
      <w:r>
        <w:t>мбар</w:t>
      </w:r>
      <w:proofErr w:type="spellEnd"/>
      <w:r>
        <w:t xml:space="preserve"> (101,3 кПа). Они могут находиться под давлением в жидком виде в металлических контейнерах и, с целью соблюдения мер безопасности, они часто обрабатываются путем добавления в них небольших количеств сильно пахучих веществ, позволяющих выявить утечки. </w:t>
      </w:r>
    </w:p>
    <w:p w:rsidR="003425FF" w:rsidRDefault="00540265">
      <w:pPr>
        <w:spacing w:after="0" w:line="421" w:lineRule="auto"/>
        <w:ind w:left="-15" w:right="1184"/>
      </w:pPr>
      <w:r>
        <w:t xml:space="preserve">В частности, к ним относятся следующие газы, сжиженные или </w:t>
      </w:r>
      <w:proofErr w:type="spellStart"/>
      <w:r>
        <w:t>несжиженные</w:t>
      </w:r>
      <w:proofErr w:type="spellEnd"/>
      <w:r>
        <w:t xml:space="preserve">: I. </w:t>
      </w:r>
      <w:r>
        <w:tab/>
        <w:t xml:space="preserve">Метан и пропан, чистые или нет. </w:t>
      </w:r>
    </w:p>
    <w:p w:rsidR="003425FF" w:rsidRDefault="00540265">
      <w:pPr>
        <w:numPr>
          <w:ilvl w:val="0"/>
          <w:numId w:val="13"/>
        </w:numPr>
        <w:ind w:right="107" w:hanging="427"/>
      </w:pPr>
      <w:r>
        <w:t xml:space="preserve">Этан и этилен чистотой менее 95% (этан и этилен чистотой не менее 95% включаются в </w:t>
      </w:r>
      <w:r>
        <w:rPr>
          <w:b/>
        </w:rPr>
        <w:t>товарную позицию 2901</w:t>
      </w:r>
      <w:r>
        <w:t xml:space="preserve">). </w:t>
      </w:r>
    </w:p>
    <w:p w:rsidR="003425FF" w:rsidRDefault="00540265">
      <w:pPr>
        <w:numPr>
          <w:ilvl w:val="0"/>
          <w:numId w:val="13"/>
        </w:numPr>
        <w:spacing w:after="118" w:line="320" w:lineRule="auto"/>
        <w:ind w:right="107" w:hanging="427"/>
      </w:pPr>
      <w:proofErr w:type="spellStart"/>
      <w:r>
        <w:t>Пропен</w:t>
      </w:r>
      <w:proofErr w:type="spellEnd"/>
      <w:r>
        <w:t xml:space="preserve"> (пропилен) чистотой менее 90% (</w:t>
      </w:r>
      <w:proofErr w:type="spellStart"/>
      <w:r>
        <w:t>пропен</w:t>
      </w:r>
      <w:proofErr w:type="spellEnd"/>
      <w:r>
        <w:t xml:space="preserve"> чистотой не менее 90% включается в </w:t>
      </w:r>
      <w:r>
        <w:rPr>
          <w:b/>
        </w:rPr>
        <w:t>товарную позицию 2901</w:t>
      </w:r>
      <w:r>
        <w:t xml:space="preserve">). </w:t>
      </w:r>
    </w:p>
    <w:p w:rsidR="003425FF" w:rsidRDefault="00540265">
      <w:pPr>
        <w:numPr>
          <w:ilvl w:val="0"/>
          <w:numId w:val="13"/>
        </w:numPr>
        <w:ind w:right="107" w:hanging="427"/>
      </w:pPr>
      <w:r>
        <w:lastRenderedPageBreak/>
        <w:t xml:space="preserve">Бутан, содержащий менее 95% н-бутана и менее 95% изобутана. (Бутан, содержащий не менее 95% н-бутана или изобутана, включается в </w:t>
      </w:r>
      <w:r>
        <w:rPr>
          <w:b/>
        </w:rPr>
        <w:t>товарную позицию 2901</w:t>
      </w:r>
      <w:r>
        <w:t xml:space="preserve">.) </w:t>
      </w:r>
    </w:p>
    <w:p w:rsidR="003425FF" w:rsidRDefault="00540265">
      <w:pPr>
        <w:numPr>
          <w:ilvl w:val="0"/>
          <w:numId w:val="13"/>
        </w:numPr>
        <w:spacing w:after="0" w:line="368" w:lineRule="auto"/>
        <w:ind w:right="107" w:hanging="427"/>
      </w:pPr>
      <w:r>
        <w:t xml:space="preserve">Бутены (бутилены) и бутадиены чистотой менее 90%. (Бутены и бутадиены чистотой не менее 90% включаются в </w:t>
      </w:r>
      <w:r>
        <w:rPr>
          <w:b/>
        </w:rPr>
        <w:t>товарную позицию 2901</w:t>
      </w:r>
      <w:r>
        <w:t xml:space="preserve">.) VI. Смеси пропана и бутана. </w:t>
      </w:r>
    </w:p>
    <w:p w:rsidR="003425FF" w:rsidRDefault="00540265">
      <w:pPr>
        <w:spacing w:after="125"/>
        <w:ind w:left="-15" w:right="107"/>
      </w:pPr>
      <w:r>
        <w:t xml:space="preserve">Вышеуказанное процентное содержание соединений вычислено соответственно объему для газообразных соединений и массе для сжиженных продуктов. </w:t>
      </w:r>
    </w:p>
    <w:p w:rsidR="003425FF" w:rsidRDefault="00540265">
      <w:pPr>
        <w:spacing w:after="169"/>
        <w:ind w:left="-4" w:right="106" w:hanging="10"/>
      </w:pPr>
      <w:r>
        <w:rPr>
          <w:sz w:val="20"/>
        </w:rPr>
        <w:t xml:space="preserve">В данную товарную позицию </w:t>
      </w:r>
      <w:r>
        <w:rPr>
          <w:b/>
          <w:sz w:val="20"/>
        </w:rPr>
        <w:t>не включаются</w:t>
      </w:r>
      <w:r>
        <w:rPr>
          <w:sz w:val="20"/>
        </w:rPr>
        <w:t xml:space="preserve">: </w:t>
      </w:r>
    </w:p>
    <w:p w:rsidR="003425FF" w:rsidRDefault="00540265">
      <w:pPr>
        <w:spacing w:after="169"/>
        <w:ind w:left="269" w:right="106" w:hanging="283"/>
      </w:pPr>
      <w:r>
        <w:rPr>
          <w:sz w:val="20"/>
        </w:rPr>
        <w:t>(а) отдельные углеводороды определенного химического состава (</w:t>
      </w:r>
      <w:r>
        <w:rPr>
          <w:b/>
          <w:sz w:val="20"/>
        </w:rPr>
        <w:t>кроме</w:t>
      </w:r>
      <w:r>
        <w:rPr>
          <w:sz w:val="20"/>
        </w:rPr>
        <w:t xml:space="preserve"> метана и пропана) в чистом или технически чистом состоянии (</w:t>
      </w:r>
      <w:r>
        <w:rPr>
          <w:b/>
          <w:sz w:val="20"/>
        </w:rPr>
        <w:t>товарная позиция 2901</w:t>
      </w:r>
      <w:r>
        <w:rPr>
          <w:sz w:val="20"/>
        </w:rPr>
        <w:t xml:space="preserve">). (Что касается таких углеводородов с добавками душистых веществ, см. общие положения пояснений к группе 29, пункт (А), пятый абзац. Для этана, этилена, </w:t>
      </w:r>
      <w:proofErr w:type="spellStart"/>
      <w:r>
        <w:rPr>
          <w:sz w:val="20"/>
        </w:rPr>
        <w:t>пропена</w:t>
      </w:r>
      <w:proofErr w:type="spellEnd"/>
      <w:r>
        <w:rPr>
          <w:sz w:val="20"/>
        </w:rPr>
        <w:t xml:space="preserve">, бутана, бутенов и бутадиенов существуют особые критерии степени их чистоты, которые указаны выше в пунктах II, III, IV и V.); </w:t>
      </w:r>
    </w:p>
    <w:p w:rsidR="003425FF" w:rsidRDefault="00540265">
      <w:pPr>
        <w:spacing w:after="169"/>
        <w:ind w:left="269" w:right="106" w:hanging="283"/>
      </w:pPr>
      <w:r>
        <w:rPr>
          <w:sz w:val="20"/>
        </w:rPr>
        <w:t>(б) сжиженный бутан в контейнерах емкостью не более 300 см</w:t>
      </w:r>
      <w:r>
        <w:rPr>
          <w:sz w:val="20"/>
          <w:vertAlign w:val="superscript"/>
        </w:rPr>
        <w:t>3</w:t>
      </w:r>
      <w:r>
        <w:rPr>
          <w:sz w:val="20"/>
        </w:rPr>
        <w:t>, используемый для заполнения или повторной заправки сигаретных или аналогичных зажигалок (</w:t>
      </w:r>
      <w:r>
        <w:rPr>
          <w:b/>
          <w:sz w:val="20"/>
        </w:rPr>
        <w:t xml:space="preserve">кроме </w:t>
      </w:r>
      <w:r>
        <w:rPr>
          <w:sz w:val="20"/>
        </w:rPr>
        <w:t>тех, которые являются неотъемлемой частью сигаретных или аналогичных зажигалок (</w:t>
      </w:r>
      <w:r>
        <w:rPr>
          <w:b/>
          <w:sz w:val="20"/>
        </w:rPr>
        <w:t>товарная позиция 3606</w:t>
      </w:r>
      <w:r>
        <w:rPr>
          <w:sz w:val="20"/>
        </w:rPr>
        <w:t xml:space="preserve">); </w:t>
      </w:r>
    </w:p>
    <w:p w:rsidR="003425FF" w:rsidRDefault="00540265">
      <w:pPr>
        <w:spacing w:after="146"/>
        <w:ind w:left="-4" w:right="106" w:hanging="10"/>
      </w:pPr>
      <w:r>
        <w:rPr>
          <w:sz w:val="20"/>
        </w:rPr>
        <w:t>(в) части сигаретных или прочих зажигалок, содержащих сжиженный бутан (</w:t>
      </w:r>
      <w:r>
        <w:rPr>
          <w:b/>
          <w:sz w:val="20"/>
        </w:rPr>
        <w:t>товарная позиция 9613</w:t>
      </w:r>
      <w:r>
        <w:rPr>
          <w:sz w:val="20"/>
        </w:rPr>
        <w:t xml:space="preserve">). </w:t>
      </w:r>
    </w:p>
    <w:p w:rsidR="003425FF" w:rsidRDefault="00540265">
      <w:pPr>
        <w:spacing w:after="133" w:line="259" w:lineRule="auto"/>
        <w:ind w:firstLine="0"/>
        <w:jc w:val="left"/>
      </w:pPr>
      <w:r>
        <w:t xml:space="preserve"> </w:t>
      </w:r>
    </w:p>
    <w:p w:rsidR="003425FF" w:rsidRDefault="00540265">
      <w:pPr>
        <w:spacing w:after="92" w:line="269" w:lineRule="auto"/>
        <w:ind w:left="724" w:hanging="739"/>
      </w:pPr>
      <w:r>
        <w:rPr>
          <w:b/>
        </w:rPr>
        <w:t xml:space="preserve">2712 Вазелин нефтяной; парафин, воск нефтяной микрокристаллический, </w:t>
      </w:r>
      <w:proofErr w:type="spellStart"/>
      <w:r>
        <w:rPr>
          <w:b/>
        </w:rPr>
        <w:t>гач</w:t>
      </w:r>
      <w:proofErr w:type="spellEnd"/>
      <w:r>
        <w:rPr>
          <w:b/>
        </w:rPr>
        <w:t xml:space="preserve"> парафиновый, озокерит, воск буроугольный, воск торфяной, прочие минеральные воски и аналогичные продукты, полученные в результате синтеза или других процессов, окрашенные или неокрашенные: </w:t>
      </w:r>
    </w:p>
    <w:p w:rsidR="003425FF" w:rsidRDefault="00540265">
      <w:pPr>
        <w:tabs>
          <w:tab w:val="center" w:pos="2315"/>
        </w:tabs>
        <w:spacing w:after="92" w:line="269" w:lineRule="auto"/>
        <w:ind w:left="-15" w:firstLine="0"/>
        <w:jc w:val="left"/>
      </w:pPr>
      <w:r>
        <w:rPr>
          <w:b/>
        </w:rPr>
        <w:t xml:space="preserve"> </w:t>
      </w:r>
      <w:r>
        <w:rPr>
          <w:b/>
        </w:rPr>
        <w:tab/>
        <w:t xml:space="preserve">2712 10 – вазелин нефтяной </w:t>
      </w:r>
    </w:p>
    <w:p w:rsidR="003425FF" w:rsidRDefault="00540265">
      <w:pPr>
        <w:tabs>
          <w:tab w:val="center" w:pos="3930"/>
        </w:tabs>
        <w:spacing w:after="92" w:line="269" w:lineRule="auto"/>
        <w:ind w:left="-15" w:firstLine="0"/>
        <w:jc w:val="left"/>
      </w:pPr>
      <w:r>
        <w:rPr>
          <w:b/>
        </w:rPr>
        <w:t xml:space="preserve"> </w:t>
      </w:r>
      <w:r>
        <w:rPr>
          <w:b/>
        </w:rPr>
        <w:tab/>
        <w:t xml:space="preserve">2712 20  – парафин с содержанием масел менее 0,75 </w:t>
      </w:r>
      <w:proofErr w:type="spellStart"/>
      <w:r>
        <w:rPr>
          <w:b/>
        </w:rPr>
        <w:t>мас.%</w:t>
      </w:r>
      <w:proofErr w:type="spellEnd"/>
      <w:r>
        <w:rPr>
          <w:b/>
        </w:rPr>
        <w:t xml:space="preserve"> </w:t>
      </w:r>
    </w:p>
    <w:p w:rsidR="003425FF" w:rsidRDefault="00540265">
      <w:pPr>
        <w:tabs>
          <w:tab w:val="center" w:pos="1712"/>
        </w:tabs>
        <w:spacing w:after="92" w:line="269" w:lineRule="auto"/>
        <w:ind w:left="-15" w:firstLine="0"/>
        <w:jc w:val="left"/>
      </w:pPr>
      <w:r>
        <w:rPr>
          <w:b/>
        </w:rPr>
        <w:t xml:space="preserve"> </w:t>
      </w:r>
      <w:r>
        <w:rPr>
          <w:b/>
        </w:rPr>
        <w:tab/>
        <w:t xml:space="preserve">2712 90 – прочие </w:t>
      </w:r>
    </w:p>
    <w:p w:rsidR="003425FF" w:rsidRDefault="00540265">
      <w:pPr>
        <w:spacing w:after="173" w:line="259" w:lineRule="auto"/>
        <w:ind w:firstLine="0"/>
        <w:jc w:val="left"/>
      </w:pPr>
      <w:r>
        <w:t xml:space="preserve"> </w:t>
      </w:r>
    </w:p>
    <w:p w:rsidR="003425FF" w:rsidRDefault="00540265">
      <w:pPr>
        <w:spacing w:after="92" w:line="269" w:lineRule="auto"/>
        <w:ind w:left="-5" w:hanging="10"/>
      </w:pPr>
      <w:r>
        <w:t xml:space="preserve">(А) </w:t>
      </w:r>
      <w:r>
        <w:rPr>
          <w:b/>
        </w:rPr>
        <w:t>Нефтяной вазелин</w:t>
      </w:r>
      <w:r>
        <w:t>.</w:t>
      </w:r>
      <w:r>
        <w:rPr>
          <w:b/>
        </w:rPr>
        <w:t xml:space="preserve"> </w:t>
      </w:r>
    </w:p>
    <w:p w:rsidR="003425FF" w:rsidRDefault="00540265">
      <w:pPr>
        <w:spacing w:after="106"/>
        <w:ind w:left="-15" w:right="107"/>
      </w:pPr>
      <w:r>
        <w:rPr>
          <w:b/>
        </w:rPr>
        <w:t xml:space="preserve">Нефтяной вазелин </w:t>
      </w:r>
      <w:r>
        <w:t xml:space="preserve">представляет собой маслянистое на ощупь вещество. Он белого, желтоватого или темно-коричневого цвета. Получается из остатков перегонки некоторых видов сырой нефти или путем смешивания нефтепродуктов, обладающих довольно высокой вязкостью, с такими остатками, или путем смешивания парафина или церезина с достаточно очищенным минеральным маслом. В данную товарную позицию включается сырой вазелин (иногда называемый </w:t>
      </w:r>
      <w:proofErr w:type="spellStart"/>
      <w:r>
        <w:rPr>
          <w:b/>
        </w:rPr>
        <w:t>петролатумом</w:t>
      </w:r>
      <w:proofErr w:type="spellEnd"/>
      <w:r>
        <w:t xml:space="preserve">), обесцвеченный или очищенный. Сюда включается также вазелин, полученный путем синтеза. </w:t>
      </w:r>
    </w:p>
    <w:p w:rsidR="003425FF" w:rsidRDefault="00540265">
      <w:pPr>
        <w:spacing w:after="476" w:line="322" w:lineRule="auto"/>
        <w:ind w:left="-15" w:right="107"/>
      </w:pPr>
      <w:r>
        <w:t>Для включения в данную товарную позицию нефтяной вазелин должен иметь температуру застывания, определенную методом вращающегося термометра (ASTM D 938), не менее 30 °С, плотность при 70</w:t>
      </w:r>
      <w:r>
        <w:rPr>
          <w:sz w:val="16"/>
        </w:rPr>
        <w:t xml:space="preserve"> </w:t>
      </w:r>
      <w:r>
        <w:t>°С менее 0,942 г/см</w:t>
      </w:r>
      <w:r>
        <w:rPr>
          <w:vertAlign w:val="superscript"/>
        </w:rPr>
        <w:t>3</w:t>
      </w:r>
      <w:r>
        <w:t xml:space="preserve">, величину разрушения рабочего конуса при температуре 25 °С, определенную по методу ASTM D 217(*), менее 350, величину разрушения конуса при температуре 25 °C, определенную по методу ASTM D 937, не менее 80. </w:t>
      </w:r>
    </w:p>
    <w:p w:rsidR="003425FF" w:rsidRDefault="00540265">
      <w:pPr>
        <w:spacing w:after="0" w:line="259" w:lineRule="auto"/>
        <w:ind w:firstLine="0"/>
        <w:jc w:val="left"/>
      </w:pPr>
      <w:r>
        <w:rPr>
          <w:rFonts w:ascii="Arial" w:eastAsia="Arial" w:hAnsi="Arial" w:cs="Arial"/>
          <w:strike/>
          <w:sz w:val="22"/>
        </w:rPr>
        <w:lastRenderedPageBreak/>
        <w:t xml:space="preserve">                                              </w:t>
      </w:r>
    </w:p>
    <w:p w:rsidR="003425FF" w:rsidRDefault="00540265">
      <w:pPr>
        <w:spacing w:after="0" w:line="258" w:lineRule="auto"/>
        <w:ind w:left="624" w:hanging="283"/>
        <w:jc w:val="left"/>
      </w:pPr>
      <w:r>
        <w:rPr>
          <w:sz w:val="18"/>
        </w:rPr>
        <w:t xml:space="preserve">(*) Если образцы окажутся слишком твердыми для разрушения, необходимо отказаться от метода разрушения конуса по ASTM D 217, а образец подвергнуть обработке по методу разрушения конуса по ASTM D 937. </w:t>
      </w:r>
    </w:p>
    <w:p w:rsidR="003425FF" w:rsidRDefault="00540265">
      <w:pPr>
        <w:spacing w:after="169" w:line="323" w:lineRule="auto"/>
        <w:ind w:left="-4" w:right="106" w:hanging="10"/>
      </w:pPr>
      <w:r>
        <w:rPr>
          <w:sz w:val="20"/>
        </w:rPr>
        <w:t xml:space="preserve">В данную товарную позицию, однако, </w:t>
      </w:r>
      <w:r>
        <w:rPr>
          <w:b/>
          <w:sz w:val="20"/>
        </w:rPr>
        <w:t>не включается</w:t>
      </w:r>
      <w:r>
        <w:rPr>
          <w:sz w:val="20"/>
        </w:rPr>
        <w:t xml:space="preserve"> нефтяной вазелин, используемый для ухода за кожей и расфасованный в упаковки для розничной продажи обычным для таких целей образом (</w:t>
      </w:r>
      <w:r>
        <w:rPr>
          <w:b/>
          <w:sz w:val="20"/>
        </w:rPr>
        <w:t>товарная позиция 3304</w:t>
      </w:r>
      <w:r>
        <w:rPr>
          <w:sz w:val="20"/>
        </w:rPr>
        <w:t xml:space="preserve">). </w:t>
      </w:r>
    </w:p>
    <w:p w:rsidR="003425FF" w:rsidRDefault="00540265">
      <w:pPr>
        <w:spacing w:after="180" w:line="269" w:lineRule="auto"/>
        <w:ind w:left="343" w:right="118" w:hanging="358"/>
      </w:pPr>
      <w:r>
        <w:t xml:space="preserve">(Б) </w:t>
      </w:r>
      <w:r>
        <w:rPr>
          <w:b/>
        </w:rPr>
        <w:t xml:space="preserve">Парафин, нефтяной микрокристаллический воск, парафиновый </w:t>
      </w:r>
      <w:proofErr w:type="spellStart"/>
      <w:r>
        <w:rPr>
          <w:b/>
        </w:rPr>
        <w:t>гач</w:t>
      </w:r>
      <w:proofErr w:type="spellEnd"/>
      <w:r>
        <w:rPr>
          <w:b/>
        </w:rPr>
        <w:t>, озокерит, буроугольный воск, торфяной воск, прочие минеральные воски и аналогичные продукты, полученные в результате синтеза или других процессов, окрашенные или неокрашенные</w:t>
      </w:r>
      <w:r>
        <w:t>.</w:t>
      </w:r>
      <w:r>
        <w:rPr>
          <w:b/>
        </w:rPr>
        <w:t xml:space="preserve"> </w:t>
      </w:r>
    </w:p>
    <w:p w:rsidR="003425FF" w:rsidRDefault="00540265">
      <w:pPr>
        <w:ind w:left="-15" w:right="107"/>
      </w:pPr>
      <w:r>
        <w:rPr>
          <w:b/>
        </w:rPr>
        <w:t>Парафин</w:t>
      </w:r>
      <w:r>
        <w:t xml:space="preserve"> представляет собой углеводородный воск, извлеченный из некоторых продуктов перегонки нефти или нефтепродуктов, полученных из сланца или других битуминозных пород. Этот воск полупрозрачный, белый или желтоватый и имеет относительно выраженную кристаллическую структуру. </w:t>
      </w:r>
    </w:p>
    <w:p w:rsidR="003425FF" w:rsidRDefault="00540265">
      <w:pPr>
        <w:ind w:left="-15" w:right="107"/>
      </w:pPr>
      <w:r>
        <w:rPr>
          <w:b/>
        </w:rPr>
        <w:t>Нефтяной микрокристаллический воск</w:t>
      </w:r>
      <w:r>
        <w:t xml:space="preserve"> также является углеводородным воском. Он извлекается из нефтяных остатков или из фракций смазочных масел, полученных вакуумной перегонкой. Он менее прозрачен, чем парафин, и имеет более тонкую и менее выраженную кристаллическую структуру. Обычно его температура плавления выше, чем у парафина. Его состояние может меняться от мягкого и пластичного до твердого и хрупкого, а цвет – от </w:t>
      </w:r>
      <w:proofErr w:type="spellStart"/>
      <w:r>
        <w:t>темнокоричневого</w:t>
      </w:r>
      <w:proofErr w:type="spellEnd"/>
      <w:r>
        <w:t xml:space="preserve"> до белого. </w:t>
      </w:r>
    </w:p>
    <w:p w:rsidR="003425FF" w:rsidRDefault="00540265">
      <w:pPr>
        <w:ind w:left="-15" w:right="107"/>
      </w:pPr>
      <w:r>
        <w:rPr>
          <w:b/>
        </w:rPr>
        <w:t>Озокерит</w:t>
      </w:r>
      <w:r>
        <w:t xml:space="preserve"> является природным минеральным воском. В чистом виде он известен как </w:t>
      </w:r>
      <w:r>
        <w:rPr>
          <w:b/>
        </w:rPr>
        <w:t>церезин</w:t>
      </w:r>
      <w:r>
        <w:t xml:space="preserve">. </w:t>
      </w:r>
    </w:p>
    <w:p w:rsidR="003425FF" w:rsidRDefault="00540265">
      <w:pPr>
        <w:ind w:left="-15" w:right="107"/>
      </w:pPr>
      <w:r>
        <w:rPr>
          <w:b/>
        </w:rPr>
        <w:t>Буроугольный воск</w:t>
      </w:r>
      <w:r>
        <w:t xml:space="preserve"> (или </w:t>
      </w:r>
      <w:proofErr w:type="spellStart"/>
      <w:r>
        <w:rPr>
          <w:b/>
        </w:rPr>
        <w:t>монтан-воск</w:t>
      </w:r>
      <w:proofErr w:type="spellEnd"/>
      <w:r>
        <w:t>) и продукт, известный как "</w:t>
      </w:r>
      <w:proofErr w:type="spellStart"/>
      <w:r>
        <w:t>монтан-пек</w:t>
      </w:r>
      <w:proofErr w:type="spellEnd"/>
      <w:r>
        <w:t xml:space="preserve">", представляют собой содержащие сложные эфиры воски, извлеченные из лигнита или бурого угля. Они являются твердыми продуктами, в сыром виде темного цвета, но в очищенном виде могут быть и белыми. </w:t>
      </w:r>
    </w:p>
    <w:p w:rsidR="003425FF" w:rsidRDefault="00540265">
      <w:pPr>
        <w:spacing w:after="123" w:line="320" w:lineRule="auto"/>
        <w:ind w:left="-15" w:right="107"/>
      </w:pPr>
      <w:r>
        <w:rPr>
          <w:b/>
        </w:rPr>
        <w:t>Торфяной воск</w:t>
      </w:r>
      <w:r>
        <w:t xml:space="preserve"> по физическим и химическим свойствам аналогичен буроугольному воску, но немного мягче. </w:t>
      </w:r>
    </w:p>
    <w:p w:rsidR="003425FF" w:rsidRDefault="00540265">
      <w:pPr>
        <w:spacing w:after="100"/>
        <w:ind w:left="-15" w:right="107"/>
      </w:pPr>
      <w:r>
        <w:rPr>
          <w:b/>
        </w:rPr>
        <w:t>Прочие минеральные воски</w:t>
      </w:r>
      <w:r>
        <w:t xml:space="preserve"> данной товарной позиции (</w:t>
      </w:r>
      <w:r>
        <w:rPr>
          <w:b/>
        </w:rPr>
        <w:t xml:space="preserve">парафиновый </w:t>
      </w:r>
      <w:proofErr w:type="spellStart"/>
      <w:r>
        <w:rPr>
          <w:b/>
        </w:rPr>
        <w:t>гач</w:t>
      </w:r>
      <w:proofErr w:type="spellEnd"/>
      <w:r>
        <w:rPr>
          <w:b/>
        </w:rPr>
        <w:t xml:space="preserve"> </w:t>
      </w:r>
      <w:r>
        <w:t xml:space="preserve">и </w:t>
      </w:r>
      <w:r>
        <w:rPr>
          <w:b/>
        </w:rPr>
        <w:t>чешуйчатый парафин</w:t>
      </w:r>
      <w:r>
        <w:t xml:space="preserve">) получают в результате </w:t>
      </w:r>
      <w:proofErr w:type="spellStart"/>
      <w:r>
        <w:t>депарафинизации</w:t>
      </w:r>
      <w:proofErr w:type="spellEnd"/>
      <w:r>
        <w:t xml:space="preserve"> смазочных масел. Они менее очищены и имеют более высокое содержание масла, чем парафин. Их цвет колеблется в пределах от белого до светло-коричневого. </w:t>
      </w:r>
    </w:p>
    <w:p w:rsidR="003425FF" w:rsidRDefault="00540265">
      <w:pPr>
        <w:spacing w:after="103"/>
        <w:ind w:left="-15" w:right="107"/>
      </w:pPr>
      <w:r>
        <w:t xml:space="preserve">В данную товарную позицию также включаются продукты, аналогичные перечисленным выше и получаемые синтезом или любым другим способом (например, синтетический парафин и синтетический микрокристаллический воск). Однако в данную товарную позицию </w:t>
      </w:r>
      <w:r>
        <w:rPr>
          <w:b/>
        </w:rPr>
        <w:t>не включаются</w:t>
      </w:r>
      <w:r>
        <w:t xml:space="preserve"> </w:t>
      </w:r>
      <w:proofErr w:type="spellStart"/>
      <w:r>
        <w:t>высокополимеризованные</w:t>
      </w:r>
      <w:proofErr w:type="spellEnd"/>
      <w:r>
        <w:t xml:space="preserve"> воски, такие как полиэтиленовый воск. Они включаются в </w:t>
      </w:r>
      <w:r>
        <w:rPr>
          <w:b/>
        </w:rPr>
        <w:t>товарную позицию 3404</w:t>
      </w:r>
      <w:r>
        <w:t xml:space="preserve">. </w:t>
      </w:r>
    </w:p>
    <w:p w:rsidR="003425FF" w:rsidRDefault="00540265">
      <w:pPr>
        <w:spacing w:after="134"/>
        <w:ind w:left="-15" w:right="107"/>
      </w:pPr>
      <w:r>
        <w:t xml:space="preserve">Все эти воски включаются в данную товарную позицию в сыром или очищенном виде, смешанные вместе или окрашенные. Они используются для изготовления свечей (особенно парафин), в полиролях, для изоляции, аппретирования текстильных изделий, пропитки спичек, защиты от ржавчины и т.д. </w:t>
      </w:r>
    </w:p>
    <w:p w:rsidR="003425FF" w:rsidRDefault="00540265">
      <w:pPr>
        <w:spacing w:after="169"/>
        <w:ind w:left="368" w:right="106" w:hanging="10"/>
      </w:pPr>
      <w:r>
        <w:rPr>
          <w:sz w:val="20"/>
        </w:rPr>
        <w:lastRenderedPageBreak/>
        <w:t xml:space="preserve">Однако следующие продукты включаются в </w:t>
      </w:r>
      <w:r>
        <w:rPr>
          <w:b/>
          <w:sz w:val="20"/>
        </w:rPr>
        <w:t>товарную позицию 3404</w:t>
      </w:r>
      <w:r>
        <w:rPr>
          <w:sz w:val="20"/>
        </w:rPr>
        <w:t xml:space="preserve">: </w:t>
      </w:r>
    </w:p>
    <w:p w:rsidR="003425FF" w:rsidRDefault="00540265">
      <w:pPr>
        <w:spacing w:after="120" w:line="322" w:lineRule="auto"/>
        <w:ind w:left="641" w:right="106" w:hanging="192"/>
      </w:pPr>
      <w:r>
        <w:rPr>
          <w:sz w:val="20"/>
        </w:rPr>
        <w:t xml:space="preserve">(а) искусственные воски, полученные химической модификацией буроугольного воска или прочих минеральных восков; </w:t>
      </w:r>
    </w:p>
    <w:p w:rsidR="003425FF" w:rsidRDefault="00540265">
      <w:pPr>
        <w:spacing w:after="169"/>
        <w:ind w:left="459" w:right="106" w:hanging="10"/>
      </w:pPr>
      <w:r>
        <w:rPr>
          <w:sz w:val="20"/>
        </w:rPr>
        <w:t xml:space="preserve">(б) смеси, </w:t>
      </w:r>
      <w:proofErr w:type="spellStart"/>
      <w:r>
        <w:rPr>
          <w:sz w:val="20"/>
        </w:rPr>
        <w:t>неэмульгированные</w:t>
      </w:r>
      <w:proofErr w:type="spellEnd"/>
      <w:r>
        <w:rPr>
          <w:sz w:val="20"/>
        </w:rPr>
        <w:t xml:space="preserve"> или содержащие растворители, состоящие из: </w:t>
      </w:r>
    </w:p>
    <w:p w:rsidR="003425FF" w:rsidRDefault="00540265">
      <w:pPr>
        <w:spacing w:after="120" w:line="322" w:lineRule="auto"/>
        <w:ind w:left="924" w:right="106" w:hanging="192"/>
      </w:pPr>
      <w:r>
        <w:rPr>
          <w:sz w:val="20"/>
        </w:rPr>
        <w:t xml:space="preserve">(i) восков данной товарной позиции в смеси с восками животного происхождения (включая спермацет), восками растительного происхождения или искусственными восками; </w:t>
      </w:r>
    </w:p>
    <w:p w:rsidR="003425FF" w:rsidRDefault="00540265">
      <w:pPr>
        <w:spacing w:after="94" w:line="323" w:lineRule="auto"/>
        <w:ind w:left="924" w:right="106" w:hanging="192"/>
      </w:pPr>
      <w:r>
        <w:rPr>
          <w:sz w:val="20"/>
        </w:rPr>
        <w:t>(</w:t>
      </w:r>
      <w:proofErr w:type="spellStart"/>
      <w:r>
        <w:rPr>
          <w:sz w:val="20"/>
        </w:rPr>
        <w:t>ii</w:t>
      </w:r>
      <w:proofErr w:type="spellEnd"/>
      <w:r>
        <w:rPr>
          <w:sz w:val="20"/>
        </w:rPr>
        <w:t xml:space="preserve">)восков данной товарной позиции в смеси с жирами, смолами, минеральными веществами или другими материалами при условии, что они имеют воскообразный характер. </w:t>
      </w:r>
    </w:p>
    <w:p w:rsidR="003425FF" w:rsidRDefault="00540265">
      <w:pPr>
        <w:spacing w:after="0" w:line="259" w:lineRule="auto"/>
        <w:ind w:left="180" w:firstLine="0"/>
        <w:jc w:val="left"/>
      </w:pPr>
      <w:r>
        <w:t xml:space="preserve"> </w:t>
      </w:r>
    </w:p>
    <w:p w:rsidR="003425FF" w:rsidRDefault="00540265">
      <w:pPr>
        <w:numPr>
          <w:ilvl w:val="0"/>
          <w:numId w:val="14"/>
        </w:numPr>
        <w:spacing w:after="118" w:line="269" w:lineRule="auto"/>
        <w:ind w:hanging="739"/>
      </w:pPr>
      <w:r>
        <w:rPr>
          <w:b/>
        </w:rPr>
        <w:t xml:space="preserve">Кокс нефтяной, битум нефтяной и прочие остатки от переработки нефти или нефтепродуктов, полученных из битуминозных пород: </w:t>
      </w:r>
    </w:p>
    <w:p w:rsidR="003425FF" w:rsidRDefault="00540265">
      <w:pPr>
        <w:tabs>
          <w:tab w:val="center" w:pos="740"/>
          <w:tab w:val="center" w:pos="2671"/>
        </w:tabs>
        <w:spacing w:after="92" w:line="269" w:lineRule="auto"/>
        <w:ind w:left="-15" w:firstLine="0"/>
        <w:jc w:val="left"/>
      </w:pPr>
      <w:r>
        <w:rPr>
          <w:b/>
        </w:rPr>
        <w:t xml:space="preserve"> </w:t>
      </w:r>
      <w:r>
        <w:rPr>
          <w:b/>
        </w:rPr>
        <w:tab/>
        <w:t xml:space="preserve"> </w:t>
      </w:r>
      <w:r>
        <w:rPr>
          <w:b/>
        </w:rPr>
        <w:tab/>
        <w:t xml:space="preserve">– кокс нефтяной: </w:t>
      </w:r>
    </w:p>
    <w:p w:rsidR="003425FF" w:rsidRDefault="00540265">
      <w:pPr>
        <w:tabs>
          <w:tab w:val="center" w:pos="2627"/>
        </w:tabs>
        <w:spacing w:after="92" w:line="269" w:lineRule="auto"/>
        <w:ind w:left="-15" w:firstLine="0"/>
        <w:jc w:val="left"/>
      </w:pPr>
      <w:r>
        <w:rPr>
          <w:b/>
        </w:rPr>
        <w:t xml:space="preserve"> </w:t>
      </w:r>
      <w:r>
        <w:rPr>
          <w:b/>
        </w:rPr>
        <w:tab/>
        <w:t xml:space="preserve">2713 11  – – </w:t>
      </w:r>
      <w:proofErr w:type="spellStart"/>
      <w:r>
        <w:rPr>
          <w:b/>
        </w:rPr>
        <w:t>некальцинированный</w:t>
      </w:r>
      <w:proofErr w:type="spellEnd"/>
      <w:r>
        <w:rPr>
          <w:b/>
        </w:rPr>
        <w:t xml:space="preserve"> </w:t>
      </w:r>
    </w:p>
    <w:p w:rsidR="003425FF" w:rsidRDefault="00540265">
      <w:pPr>
        <w:tabs>
          <w:tab w:val="center" w:pos="2504"/>
        </w:tabs>
        <w:spacing w:after="92" w:line="269" w:lineRule="auto"/>
        <w:ind w:left="-15" w:firstLine="0"/>
        <w:jc w:val="left"/>
      </w:pPr>
      <w:r>
        <w:rPr>
          <w:b/>
        </w:rPr>
        <w:t xml:space="preserve"> </w:t>
      </w:r>
      <w:r>
        <w:rPr>
          <w:b/>
        </w:rPr>
        <w:tab/>
        <w:t xml:space="preserve">2713 12  – – кальцинированный </w:t>
      </w:r>
    </w:p>
    <w:p w:rsidR="003425FF" w:rsidRDefault="00540265">
      <w:pPr>
        <w:tabs>
          <w:tab w:val="center" w:pos="2214"/>
        </w:tabs>
        <w:spacing w:after="117" w:line="269" w:lineRule="auto"/>
        <w:ind w:left="-15" w:firstLine="0"/>
        <w:jc w:val="left"/>
      </w:pPr>
      <w:r>
        <w:rPr>
          <w:b/>
        </w:rPr>
        <w:t xml:space="preserve"> </w:t>
      </w:r>
      <w:r>
        <w:rPr>
          <w:b/>
        </w:rPr>
        <w:tab/>
        <w:t xml:space="preserve">2713 20  – битум нефтяной </w:t>
      </w:r>
    </w:p>
    <w:p w:rsidR="00057678" w:rsidRDefault="00540265" w:rsidP="00057678">
      <w:pPr>
        <w:spacing w:after="92" w:line="269" w:lineRule="auto"/>
        <w:ind w:left="709" w:hanging="724"/>
        <w:rPr>
          <w:b/>
        </w:rPr>
      </w:pPr>
      <w:r>
        <w:rPr>
          <w:b/>
        </w:rPr>
        <w:t xml:space="preserve"> </w:t>
      </w:r>
      <w:r>
        <w:rPr>
          <w:b/>
        </w:rPr>
        <w:tab/>
        <w:t xml:space="preserve">2713 90 – прочие остатки от переработки нефти или нефтепродуктов, полученных из </w:t>
      </w:r>
    </w:p>
    <w:p w:rsidR="003425FF" w:rsidRDefault="00057678" w:rsidP="00057678">
      <w:pPr>
        <w:spacing w:after="92" w:line="269" w:lineRule="auto"/>
        <w:ind w:left="709" w:hanging="724"/>
      </w:pPr>
      <w:r w:rsidRPr="005C1ABB">
        <w:rPr>
          <w:b/>
        </w:rPr>
        <w:t xml:space="preserve">                             </w:t>
      </w:r>
      <w:r w:rsidR="00540265">
        <w:rPr>
          <w:b/>
        </w:rPr>
        <w:t xml:space="preserve">битуминозных пород </w:t>
      </w:r>
    </w:p>
    <w:p w:rsidR="003425FF" w:rsidRDefault="00540265">
      <w:pPr>
        <w:spacing w:after="171" w:line="259" w:lineRule="auto"/>
        <w:ind w:firstLine="0"/>
        <w:jc w:val="left"/>
      </w:pPr>
      <w:r>
        <w:t xml:space="preserve"> </w:t>
      </w:r>
    </w:p>
    <w:p w:rsidR="003425FF" w:rsidRDefault="00540265">
      <w:pPr>
        <w:ind w:left="343" w:right="107" w:hanging="358"/>
      </w:pPr>
      <w:r>
        <w:t xml:space="preserve">(А) </w:t>
      </w:r>
      <w:r>
        <w:rPr>
          <w:b/>
        </w:rPr>
        <w:t>Нефтяной кокс</w:t>
      </w:r>
      <w:r>
        <w:t xml:space="preserve"> (</w:t>
      </w:r>
      <w:proofErr w:type="spellStart"/>
      <w:r>
        <w:t>некальцинированный</w:t>
      </w:r>
      <w:proofErr w:type="spellEnd"/>
      <w:r>
        <w:t xml:space="preserve"> или кальцинированный кокс) представляет собой черный пористый твердый остаток, полученный в результате крекинга или деструктивной перегонки нефти, или полученный из масел битуминозных пород. Он используется в основном как сырье для производства электродов (кальцинированный кокс) или в качестве топлива (</w:t>
      </w:r>
      <w:proofErr w:type="spellStart"/>
      <w:r>
        <w:t>некальцинированный</w:t>
      </w:r>
      <w:proofErr w:type="spellEnd"/>
      <w:r>
        <w:t xml:space="preserve"> кокс). </w:t>
      </w:r>
    </w:p>
    <w:p w:rsidR="003425FF" w:rsidRDefault="00540265">
      <w:pPr>
        <w:ind w:left="343" w:right="107" w:hanging="358"/>
      </w:pPr>
      <w:r>
        <w:t xml:space="preserve">(Б) </w:t>
      </w:r>
      <w:r>
        <w:rPr>
          <w:b/>
        </w:rPr>
        <w:t>Нефтяной битум</w:t>
      </w:r>
      <w:r>
        <w:t xml:space="preserve"> (также известный как нефтяной пек, рафинированный пек, нефтяной асфальт) обычно получается в виде остатка от перегонки сырой нефти. Он имеет коричневый или черный цвет и может быть мягким или хрупким. Используется для дорожных покрытий, для гидроизоляции и т.д. Нефтяной битум, который был незначительно видоизменен продувкой воздухом, аналогичен битуму, полученному без продувки воздухом, и включается в данную товарную позицию. </w:t>
      </w:r>
    </w:p>
    <w:p w:rsidR="003425FF" w:rsidRDefault="00540265">
      <w:pPr>
        <w:spacing w:after="179" w:line="269" w:lineRule="auto"/>
        <w:ind w:left="-5" w:hanging="10"/>
      </w:pPr>
      <w:r>
        <w:t xml:space="preserve">(В) </w:t>
      </w:r>
      <w:r>
        <w:rPr>
          <w:b/>
        </w:rPr>
        <w:t>Прочие остатки от переработки нефти</w:t>
      </w:r>
      <w:r>
        <w:t xml:space="preserve"> включают: </w:t>
      </w:r>
    </w:p>
    <w:p w:rsidR="003425FF" w:rsidRDefault="00540265">
      <w:pPr>
        <w:numPr>
          <w:ilvl w:val="1"/>
          <w:numId w:val="14"/>
        </w:numPr>
        <w:spacing w:after="114" w:line="323" w:lineRule="auto"/>
        <w:ind w:right="991" w:hanging="355"/>
      </w:pPr>
      <w:r>
        <w:t xml:space="preserve">экстракты, полученные в результате обработки смазочных масел избирательными растворителями; </w:t>
      </w:r>
    </w:p>
    <w:p w:rsidR="003425FF" w:rsidRDefault="00540265">
      <w:pPr>
        <w:numPr>
          <w:ilvl w:val="1"/>
          <w:numId w:val="14"/>
        </w:numPr>
        <w:spacing w:after="0" w:line="425" w:lineRule="auto"/>
        <w:ind w:right="991" w:hanging="355"/>
      </w:pPr>
      <w:r>
        <w:t xml:space="preserve">нефтяную смолу и другие </w:t>
      </w:r>
      <w:proofErr w:type="spellStart"/>
      <w:r>
        <w:t>смолосодержащие</w:t>
      </w:r>
      <w:proofErr w:type="spellEnd"/>
      <w:r>
        <w:t xml:space="preserve"> вещества, полученные из нефти; (3)</w:t>
      </w:r>
      <w:r>
        <w:rPr>
          <w:rFonts w:ascii="Arial" w:eastAsia="Arial" w:hAnsi="Arial" w:cs="Arial"/>
        </w:rPr>
        <w:t xml:space="preserve"> </w:t>
      </w:r>
      <w:r>
        <w:t xml:space="preserve">кислые остатки и отработанные отбеливающие глины, содержащие часть масел. </w:t>
      </w:r>
    </w:p>
    <w:p w:rsidR="003425FF" w:rsidRDefault="00540265">
      <w:pPr>
        <w:spacing w:after="130"/>
        <w:ind w:left="-15" w:right="107"/>
      </w:pPr>
      <w:r>
        <w:lastRenderedPageBreak/>
        <w:t xml:space="preserve">Битум, кокс и другие остатки включаются в данную товарную позицию, если они получены в результате обработки сланцевых масел или других масел, получаемых из битуминозных пород. </w:t>
      </w:r>
    </w:p>
    <w:p w:rsidR="003425FF" w:rsidRDefault="00540265">
      <w:pPr>
        <w:spacing w:after="169"/>
        <w:ind w:left="-4" w:right="106" w:hanging="10"/>
      </w:pPr>
      <w:r>
        <w:rPr>
          <w:sz w:val="20"/>
        </w:rPr>
        <w:t xml:space="preserve">В данную товарную позицию </w:t>
      </w:r>
      <w:r>
        <w:rPr>
          <w:b/>
          <w:sz w:val="20"/>
        </w:rPr>
        <w:t>не включаются</w:t>
      </w:r>
      <w:r>
        <w:rPr>
          <w:sz w:val="20"/>
        </w:rPr>
        <w:t xml:space="preserve">: </w:t>
      </w:r>
    </w:p>
    <w:p w:rsidR="003425FF" w:rsidRDefault="00540265">
      <w:pPr>
        <w:spacing w:after="169"/>
        <w:ind w:left="269" w:right="106" w:hanging="283"/>
      </w:pPr>
      <w:r>
        <w:rPr>
          <w:sz w:val="20"/>
        </w:rPr>
        <w:t xml:space="preserve">(а) водорастворимые нафтенаты или </w:t>
      </w:r>
      <w:proofErr w:type="spellStart"/>
      <w:r>
        <w:rPr>
          <w:sz w:val="20"/>
        </w:rPr>
        <w:t>водорастворимые</w:t>
      </w:r>
      <w:proofErr w:type="spellEnd"/>
      <w:r>
        <w:rPr>
          <w:sz w:val="20"/>
        </w:rPr>
        <w:t xml:space="preserve"> нефтяные </w:t>
      </w:r>
      <w:proofErr w:type="spellStart"/>
      <w:r>
        <w:rPr>
          <w:sz w:val="20"/>
        </w:rPr>
        <w:t>сульфонаты</w:t>
      </w:r>
      <w:proofErr w:type="spellEnd"/>
      <w:r>
        <w:rPr>
          <w:sz w:val="20"/>
        </w:rPr>
        <w:t xml:space="preserve"> (включая те, которые содержат некоторое количество минеральных масел), такие как нафтенаты или нефтяные </w:t>
      </w:r>
      <w:proofErr w:type="spellStart"/>
      <w:r>
        <w:rPr>
          <w:sz w:val="20"/>
        </w:rPr>
        <w:t>сульфонаты</w:t>
      </w:r>
      <w:proofErr w:type="spellEnd"/>
      <w:r>
        <w:rPr>
          <w:sz w:val="20"/>
        </w:rPr>
        <w:t xml:space="preserve"> щелочных металлов, аммония или </w:t>
      </w:r>
      <w:proofErr w:type="spellStart"/>
      <w:r>
        <w:rPr>
          <w:sz w:val="20"/>
        </w:rPr>
        <w:t>этаноламинов</w:t>
      </w:r>
      <w:proofErr w:type="spellEnd"/>
      <w:r>
        <w:rPr>
          <w:sz w:val="20"/>
        </w:rPr>
        <w:t xml:space="preserve"> (</w:t>
      </w:r>
      <w:r>
        <w:rPr>
          <w:b/>
          <w:sz w:val="20"/>
        </w:rPr>
        <w:t>товарная позиция 3402</w:t>
      </w:r>
      <w:r>
        <w:rPr>
          <w:sz w:val="20"/>
        </w:rPr>
        <w:t xml:space="preserve">); </w:t>
      </w:r>
    </w:p>
    <w:p w:rsidR="003425FF" w:rsidRDefault="00540265">
      <w:pPr>
        <w:spacing w:after="121" w:line="321" w:lineRule="auto"/>
        <w:ind w:left="269" w:right="106" w:hanging="283"/>
      </w:pPr>
      <w:r>
        <w:rPr>
          <w:sz w:val="20"/>
        </w:rPr>
        <w:t xml:space="preserve">(б) </w:t>
      </w:r>
      <w:proofErr w:type="spellStart"/>
      <w:r>
        <w:rPr>
          <w:sz w:val="20"/>
        </w:rPr>
        <w:t>водонерастворимые</w:t>
      </w:r>
      <w:proofErr w:type="spellEnd"/>
      <w:r>
        <w:rPr>
          <w:sz w:val="20"/>
        </w:rPr>
        <w:t xml:space="preserve"> нафтенаты или </w:t>
      </w:r>
      <w:proofErr w:type="spellStart"/>
      <w:r>
        <w:rPr>
          <w:sz w:val="20"/>
        </w:rPr>
        <w:t>водонерастворимые</w:t>
      </w:r>
      <w:proofErr w:type="spellEnd"/>
      <w:r>
        <w:rPr>
          <w:sz w:val="20"/>
        </w:rPr>
        <w:t xml:space="preserve"> нефтяные </w:t>
      </w:r>
      <w:proofErr w:type="spellStart"/>
      <w:r>
        <w:rPr>
          <w:sz w:val="20"/>
        </w:rPr>
        <w:t>сульфонаты</w:t>
      </w:r>
      <w:proofErr w:type="spellEnd"/>
      <w:r>
        <w:rPr>
          <w:sz w:val="20"/>
        </w:rPr>
        <w:t xml:space="preserve"> (</w:t>
      </w:r>
      <w:r>
        <w:rPr>
          <w:b/>
          <w:sz w:val="20"/>
        </w:rPr>
        <w:t>товарная позиция 3824</w:t>
      </w:r>
      <w:r>
        <w:rPr>
          <w:sz w:val="20"/>
        </w:rPr>
        <w:t xml:space="preserve"> </w:t>
      </w:r>
      <w:r>
        <w:rPr>
          <w:b/>
          <w:sz w:val="20"/>
        </w:rPr>
        <w:t>при условии</w:t>
      </w:r>
      <w:r>
        <w:rPr>
          <w:sz w:val="20"/>
        </w:rPr>
        <w:t xml:space="preserve">, что они не включаются в более специфическую товарную позицию); </w:t>
      </w:r>
    </w:p>
    <w:p w:rsidR="003425FF" w:rsidRDefault="00540265">
      <w:pPr>
        <w:spacing w:after="145"/>
        <w:ind w:left="-4" w:right="106" w:hanging="10"/>
      </w:pPr>
      <w:r>
        <w:rPr>
          <w:sz w:val="20"/>
        </w:rPr>
        <w:t>(в) нафтеновые кислоты, сырые или очищенные (</w:t>
      </w:r>
      <w:r>
        <w:rPr>
          <w:b/>
          <w:sz w:val="20"/>
        </w:rPr>
        <w:t>товарная позиция 3824</w:t>
      </w:r>
      <w:r>
        <w:rPr>
          <w:sz w:val="20"/>
        </w:rPr>
        <w:t xml:space="preserve">). </w:t>
      </w:r>
    </w:p>
    <w:p w:rsidR="003425FF" w:rsidRDefault="00540265">
      <w:pPr>
        <w:spacing w:after="134" w:line="259" w:lineRule="auto"/>
        <w:ind w:firstLine="0"/>
        <w:jc w:val="left"/>
      </w:pPr>
      <w:r>
        <w:t xml:space="preserve"> </w:t>
      </w:r>
    </w:p>
    <w:p w:rsidR="003425FF" w:rsidRDefault="00540265">
      <w:pPr>
        <w:numPr>
          <w:ilvl w:val="0"/>
          <w:numId w:val="14"/>
        </w:numPr>
        <w:spacing w:after="120" w:line="269" w:lineRule="auto"/>
        <w:ind w:hanging="739"/>
      </w:pPr>
      <w:r>
        <w:rPr>
          <w:b/>
        </w:rPr>
        <w:t xml:space="preserve">Битум и асфальт, природные; сланцы битуминозные или нефтеносные и песчаники битуминозные; асфальтиты и асфальтовые породы (+): </w:t>
      </w:r>
    </w:p>
    <w:p w:rsidR="003425FF" w:rsidRDefault="00540265" w:rsidP="00057678">
      <w:pPr>
        <w:spacing w:after="92" w:line="339" w:lineRule="auto"/>
        <w:ind w:left="426" w:right="94" w:hanging="10"/>
      </w:pPr>
      <w:r>
        <w:rPr>
          <w:b/>
        </w:rPr>
        <w:t xml:space="preserve"> </w:t>
      </w:r>
      <w:r>
        <w:rPr>
          <w:b/>
        </w:rPr>
        <w:tab/>
        <w:t xml:space="preserve">2714 10 – сланцы битуминозные или нефтеносные и песчаники битуминозные  </w:t>
      </w:r>
      <w:r>
        <w:rPr>
          <w:b/>
        </w:rPr>
        <w:tab/>
      </w:r>
      <w:bookmarkStart w:id="0" w:name="_GoBack"/>
      <w:bookmarkEnd w:id="0"/>
      <w:r>
        <w:rPr>
          <w:b/>
        </w:rPr>
        <w:t xml:space="preserve">2714 90  – прочие </w:t>
      </w:r>
    </w:p>
    <w:p w:rsidR="003425FF" w:rsidRDefault="00540265">
      <w:pPr>
        <w:spacing w:after="0" w:line="259" w:lineRule="auto"/>
        <w:ind w:left="10" w:right="106" w:hanging="10"/>
        <w:jc w:val="right"/>
      </w:pPr>
      <w:r>
        <w:t xml:space="preserve">В данную товарную позицию включаются природный битум и природный асфальт </w:t>
      </w:r>
    </w:p>
    <w:p w:rsidR="003425FF" w:rsidRDefault="00540265">
      <w:pPr>
        <w:ind w:left="-15" w:right="107" w:firstLine="0"/>
      </w:pPr>
      <w:r>
        <w:t xml:space="preserve">(включая "асфальт озера Тринидад" и материалы, известные в некоторых странах как "асфальтовые пески"). Это смеси коричневого или черного цвета, твердые или очень вязкие, состоящие из углеводородов естественного происхождения в сочетании с инертным минеральным веществом, которое в случае асфальтов может иметь существенное значение. В данную товарную позицию также включаются: </w:t>
      </w:r>
    </w:p>
    <w:p w:rsidR="003425FF" w:rsidRDefault="00540265">
      <w:pPr>
        <w:numPr>
          <w:ilvl w:val="0"/>
          <w:numId w:val="15"/>
        </w:numPr>
        <w:ind w:right="107" w:hanging="360"/>
      </w:pPr>
      <w:r>
        <w:t xml:space="preserve">битуминозные или нефтеносные сланцы и песчаники битуминозные; </w:t>
      </w:r>
    </w:p>
    <w:p w:rsidR="003425FF" w:rsidRDefault="00540265">
      <w:pPr>
        <w:numPr>
          <w:ilvl w:val="0"/>
          <w:numId w:val="15"/>
        </w:numPr>
        <w:ind w:right="107" w:hanging="360"/>
      </w:pPr>
      <w:r>
        <w:t xml:space="preserve">асфальтиты; </w:t>
      </w:r>
    </w:p>
    <w:p w:rsidR="003425FF" w:rsidRDefault="00540265">
      <w:pPr>
        <w:numPr>
          <w:ilvl w:val="0"/>
          <w:numId w:val="15"/>
        </w:numPr>
        <w:spacing w:after="109"/>
        <w:ind w:right="107" w:hanging="360"/>
      </w:pPr>
      <w:r>
        <w:t xml:space="preserve">асфальтовый известняк и другие асфальтовые породы. </w:t>
      </w:r>
    </w:p>
    <w:p w:rsidR="003425FF" w:rsidRDefault="00540265">
      <w:pPr>
        <w:spacing w:after="104"/>
        <w:ind w:left="-15" w:right="107"/>
      </w:pPr>
      <w:r>
        <w:t>Названные выше материалы включаются в данную товарную позицию независимо от того, подвергались они обработке для удаления воды или рудной породы или нет, были они пылевидными или смешанными вместе или нет. Простое добавление воды к природному битуму не влияет на отнесение данного продукта к товарной позиции 2714. Далее, в данную товарную позицию также включается обезвоженный и пылевидный природный битум, диспергированный в воде и содержащий небольшое количество эмульгатора (</w:t>
      </w:r>
      <w:proofErr w:type="spellStart"/>
      <w:r>
        <w:t>поверхностноактивные</w:t>
      </w:r>
      <w:proofErr w:type="spellEnd"/>
      <w:r>
        <w:t xml:space="preserve"> вещества), добавленного исключительно для удобства при хранении, транспортировке или погрузке/разгрузке. </w:t>
      </w:r>
    </w:p>
    <w:p w:rsidR="003425FF" w:rsidRDefault="00540265">
      <w:pPr>
        <w:spacing w:after="130"/>
        <w:ind w:left="-15" w:right="107"/>
      </w:pPr>
      <w:r>
        <w:t xml:space="preserve">Они используются для дорожных покрытий, для гидроизоляции, в лакокрасочной промышленности и т.д. Битуминозные сланцы и песчаники битуминозные используются как источники минеральных масел. </w:t>
      </w:r>
    </w:p>
    <w:p w:rsidR="003425FF" w:rsidRDefault="00540265">
      <w:pPr>
        <w:spacing w:after="209"/>
        <w:ind w:left="-4" w:right="106" w:hanging="10"/>
      </w:pPr>
      <w:r>
        <w:rPr>
          <w:sz w:val="20"/>
        </w:rPr>
        <w:t xml:space="preserve">В данную товарную позицию </w:t>
      </w:r>
      <w:r>
        <w:rPr>
          <w:b/>
          <w:sz w:val="20"/>
        </w:rPr>
        <w:t>не включаются</w:t>
      </w:r>
      <w:r>
        <w:rPr>
          <w:sz w:val="20"/>
        </w:rPr>
        <w:t xml:space="preserve">: </w:t>
      </w:r>
    </w:p>
    <w:p w:rsidR="003425FF" w:rsidRDefault="00540265">
      <w:pPr>
        <w:spacing w:after="169"/>
        <w:ind w:left="-4" w:right="106" w:hanging="10"/>
      </w:pPr>
      <w:r>
        <w:rPr>
          <w:sz w:val="20"/>
        </w:rPr>
        <w:t>(а)</w:t>
      </w:r>
      <w:r>
        <w:t xml:space="preserve"> </w:t>
      </w:r>
      <w:r>
        <w:rPr>
          <w:sz w:val="20"/>
        </w:rPr>
        <w:t>гудронированный макадам (</w:t>
      </w:r>
      <w:r>
        <w:rPr>
          <w:b/>
          <w:sz w:val="20"/>
        </w:rPr>
        <w:t>товарная позиция 2517</w:t>
      </w:r>
      <w:r>
        <w:rPr>
          <w:sz w:val="20"/>
        </w:rPr>
        <w:t xml:space="preserve">); </w:t>
      </w:r>
    </w:p>
    <w:p w:rsidR="003425FF" w:rsidRDefault="00540265">
      <w:pPr>
        <w:spacing w:after="169"/>
        <w:ind w:left="-4" w:right="106" w:hanging="10"/>
      </w:pPr>
      <w:r>
        <w:rPr>
          <w:sz w:val="20"/>
        </w:rPr>
        <w:lastRenderedPageBreak/>
        <w:t>(б)</w:t>
      </w:r>
      <w:r>
        <w:t xml:space="preserve"> </w:t>
      </w:r>
      <w:r>
        <w:rPr>
          <w:sz w:val="20"/>
        </w:rPr>
        <w:t>битуминозный уголь (</w:t>
      </w:r>
      <w:r>
        <w:rPr>
          <w:b/>
          <w:sz w:val="20"/>
        </w:rPr>
        <w:t>товарная позиция 2701</w:t>
      </w:r>
      <w:r>
        <w:rPr>
          <w:sz w:val="20"/>
        </w:rPr>
        <w:t xml:space="preserve">); </w:t>
      </w:r>
    </w:p>
    <w:p w:rsidR="003425FF" w:rsidRDefault="00540265">
      <w:pPr>
        <w:spacing w:after="169"/>
        <w:ind w:left="-4" w:right="106" w:hanging="10"/>
      </w:pPr>
      <w:r>
        <w:rPr>
          <w:sz w:val="20"/>
        </w:rPr>
        <w:t>(в)</w:t>
      </w:r>
      <w:r>
        <w:t xml:space="preserve"> </w:t>
      </w:r>
      <w:r>
        <w:rPr>
          <w:sz w:val="20"/>
        </w:rPr>
        <w:t>битуминозный лигнит (</w:t>
      </w:r>
      <w:r>
        <w:rPr>
          <w:b/>
          <w:sz w:val="20"/>
        </w:rPr>
        <w:t>товарная позиция 2702</w:t>
      </w:r>
      <w:r>
        <w:rPr>
          <w:sz w:val="20"/>
        </w:rPr>
        <w:t xml:space="preserve">); </w:t>
      </w:r>
    </w:p>
    <w:p w:rsidR="003425FF" w:rsidRDefault="00540265">
      <w:pPr>
        <w:spacing w:after="169"/>
        <w:ind w:left="-4" w:right="106" w:hanging="10"/>
      </w:pPr>
      <w:r>
        <w:rPr>
          <w:sz w:val="20"/>
        </w:rPr>
        <w:t>(г)</w:t>
      </w:r>
      <w:r>
        <w:t xml:space="preserve"> </w:t>
      </w:r>
      <w:r>
        <w:rPr>
          <w:sz w:val="20"/>
        </w:rPr>
        <w:t>битум, полученный из нефти (</w:t>
      </w:r>
      <w:r>
        <w:rPr>
          <w:b/>
          <w:sz w:val="20"/>
        </w:rPr>
        <w:t>товарная позиция 2713</w:t>
      </w:r>
      <w:r>
        <w:rPr>
          <w:sz w:val="20"/>
        </w:rPr>
        <w:t xml:space="preserve">); </w:t>
      </w:r>
    </w:p>
    <w:p w:rsidR="003425FF" w:rsidRDefault="00540265">
      <w:pPr>
        <w:spacing w:after="94" w:line="354" w:lineRule="auto"/>
        <w:ind w:left="-4" w:right="106" w:hanging="10"/>
      </w:pPr>
      <w:r>
        <w:rPr>
          <w:sz w:val="20"/>
        </w:rPr>
        <w:t>(д)</w:t>
      </w:r>
      <w:r>
        <w:t xml:space="preserve"> </w:t>
      </w:r>
      <w:r>
        <w:rPr>
          <w:sz w:val="20"/>
        </w:rPr>
        <w:t>битумные смеси на основе природного битума с добавлением веществ, кроме воды и эмульгаторов (поверхностно-активные вещества), необходимых исключительно для удобства при хранении, транспортировке или погрузке/разгрузке (</w:t>
      </w:r>
      <w:r>
        <w:rPr>
          <w:b/>
          <w:sz w:val="20"/>
        </w:rPr>
        <w:t>товарная позиция 2715</w:t>
      </w:r>
      <w:r>
        <w:rPr>
          <w:sz w:val="20"/>
        </w:rPr>
        <w:t>); (е)</w:t>
      </w:r>
      <w:r>
        <w:t xml:space="preserve"> </w:t>
      </w:r>
      <w:r>
        <w:rPr>
          <w:sz w:val="20"/>
        </w:rPr>
        <w:t xml:space="preserve">изделия из асфальта </w:t>
      </w:r>
      <w:r>
        <w:rPr>
          <w:b/>
          <w:sz w:val="20"/>
        </w:rPr>
        <w:t>товарной позиции 6807</w:t>
      </w:r>
      <w:r>
        <w:rPr>
          <w:sz w:val="20"/>
        </w:rPr>
        <w:t xml:space="preserve">. </w:t>
      </w:r>
    </w:p>
    <w:p w:rsidR="003425FF" w:rsidRDefault="00540265">
      <w:pPr>
        <w:spacing w:after="190" w:line="259" w:lineRule="auto"/>
        <w:ind w:left="-5" w:hanging="10"/>
        <w:jc w:val="left"/>
      </w:pPr>
      <w:r>
        <w:rPr>
          <w:b/>
          <w:i/>
        </w:rPr>
        <w:t xml:space="preserve">Пояснение к субпозиции. </w:t>
      </w:r>
    </w:p>
    <w:p w:rsidR="003425FF" w:rsidRDefault="00540265">
      <w:pPr>
        <w:spacing w:after="110" w:line="259" w:lineRule="auto"/>
        <w:ind w:left="-5" w:hanging="10"/>
        <w:jc w:val="left"/>
      </w:pPr>
      <w:r>
        <w:rPr>
          <w:b/>
          <w:i/>
        </w:rPr>
        <w:t xml:space="preserve">Субпозиция 2714 10 </w:t>
      </w:r>
    </w:p>
    <w:p w:rsidR="003425FF" w:rsidRDefault="00540265">
      <w:pPr>
        <w:ind w:left="-15" w:right="107"/>
      </w:pPr>
      <w:r>
        <w:t xml:space="preserve">В данную субпозицию включается осадочная порода или песок, содержащие углеводороды, которые можно выделить в форме продуктов товарной позиции 2709 (сырая нефть и сырые нефтепродукты, полученные из битуминозных пород) или в форме, из которой эти продукты могут быть извлечены. Так же могут быть получены газ и прочие продукты. Выделение этих продуктов достигается нагреванием или другими процессами извлечения (например, перегонкой, перегонкой в реторте или механическим путем). Углеводороды, содержащиеся в сланце, могут быть в форме органических материалов, называемых </w:t>
      </w:r>
      <w:proofErr w:type="spellStart"/>
      <w:r>
        <w:t>керогенами</w:t>
      </w:r>
      <w:proofErr w:type="spellEnd"/>
      <w:r>
        <w:t xml:space="preserve">. </w:t>
      </w:r>
    </w:p>
    <w:p w:rsidR="003425FF" w:rsidRDefault="00540265">
      <w:pPr>
        <w:spacing w:after="133" w:line="259" w:lineRule="auto"/>
        <w:ind w:firstLine="0"/>
        <w:jc w:val="left"/>
      </w:pPr>
      <w:r>
        <w:t xml:space="preserve"> </w:t>
      </w:r>
    </w:p>
    <w:p w:rsidR="003425FF" w:rsidRDefault="00540265">
      <w:pPr>
        <w:spacing w:after="92" w:line="269" w:lineRule="auto"/>
        <w:ind w:left="724" w:right="144" w:hanging="739"/>
      </w:pPr>
      <w:r>
        <w:rPr>
          <w:b/>
        </w:rPr>
        <w:t xml:space="preserve">2715  Смеси битумные на основе природного асфальта, природного битума, нефтяного битума, минеральных смол или пека минеральных смол (например, битумные мастики, асфальтовые смеси для дорожных покрытий) </w:t>
      </w:r>
    </w:p>
    <w:p w:rsidR="003425FF" w:rsidRDefault="00540265">
      <w:pPr>
        <w:spacing w:after="170" w:line="259" w:lineRule="auto"/>
        <w:ind w:firstLine="0"/>
        <w:jc w:val="left"/>
      </w:pPr>
      <w:r>
        <w:t xml:space="preserve"> </w:t>
      </w:r>
    </w:p>
    <w:p w:rsidR="003425FF" w:rsidRDefault="00540265">
      <w:pPr>
        <w:ind w:left="567" w:right="107" w:firstLine="0"/>
      </w:pPr>
      <w:r>
        <w:t xml:space="preserve">К битумным смесям данной товарной позиции относятся: </w:t>
      </w:r>
    </w:p>
    <w:p w:rsidR="003425FF" w:rsidRDefault="00540265">
      <w:pPr>
        <w:numPr>
          <w:ilvl w:val="0"/>
          <w:numId w:val="16"/>
        </w:numPr>
        <w:spacing w:after="114" w:line="324" w:lineRule="auto"/>
        <w:ind w:right="107" w:hanging="360"/>
      </w:pPr>
      <w:r>
        <w:rPr>
          <w:b/>
        </w:rPr>
        <w:t>Асфальтовые смеси для дорожных покрытий</w:t>
      </w:r>
      <w:r>
        <w:t xml:space="preserve">, состоящие обычно на 60% или более из битума с растворителем. Они используются для дорожных покрытий. </w:t>
      </w:r>
    </w:p>
    <w:p w:rsidR="003425FF" w:rsidRDefault="00540265">
      <w:pPr>
        <w:numPr>
          <w:ilvl w:val="0"/>
          <w:numId w:val="16"/>
        </w:numPr>
        <w:spacing w:after="114" w:line="324" w:lineRule="auto"/>
        <w:ind w:right="107" w:hanging="360"/>
      </w:pPr>
      <w:r>
        <w:rPr>
          <w:b/>
        </w:rPr>
        <w:t>Эмульсии</w:t>
      </w:r>
      <w:r>
        <w:t xml:space="preserve"> или устойчивые суспензии асфальта, битума, пека или минеральных смол в воде типа тех, которые используются, в частности, для дорожных покрытий. </w:t>
      </w:r>
    </w:p>
    <w:p w:rsidR="003425FF" w:rsidRDefault="00540265">
      <w:pPr>
        <w:numPr>
          <w:ilvl w:val="0"/>
          <w:numId w:val="16"/>
        </w:numPr>
        <w:spacing w:after="103"/>
        <w:ind w:right="107" w:hanging="360"/>
      </w:pPr>
      <w:r>
        <w:rPr>
          <w:b/>
        </w:rPr>
        <w:t>Мастики</w:t>
      </w:r>
      <w:r>
        <w:t xml:space="preserve"> из асфальта и прочие битумные мастики, а также аналогичные битумные смеси, содержащие минеральные вещества, такие как песок или асбест. Эти вещества используются для чеканки, в качестве формовочных материалов и т.д. </w:t>
      </w:r>
    </w:p>
    <w:p w:rsidR="003425FF" w:rsidRDefault="00540265">
      <w:pPr>
        <w:spacing w:after="126"/>
        <w:ind w:left="-15" w:right="107"/>
      </w:pPr>
      <w:r>
        <w:t xml:space="preserve">В данную товарную позицию эти продукты включаются, даже если они представлены в виде агломерированных блоков и т.п., которые повторно переплавляются перед употреблением, но в данную товарную позицию </w:t>
      </w:r>
      <w:r>
        <w:rPr>
          <w:b/>
        </w:rPr>
        <w:t>не включается</w:t>
      </w:r>
      <w:r>
        <w:t xml:space="preserve"> законченная продукция правильной формы (такая как дорожные плиты, листы и плитки) (</w:t>
      </w:r>
      <w:r>
        <w:rPr>
          <w:b/>
        </w:rPr>
        <w:t>товарная позиция 6807</w:t>
      </w:r>
      <w:r>
        <w:t xml:space="preserve">). </w:t>
      </w:r>
    </w:p>
    <w:p w:rsidR="003425FF" w:rsidRDefault="00540265">
      <w:pPr>
        <w:spacing w:after="169"/>
        <w:ind w:left="-4" w:right="106" w:hanging="10"/>
      </w:pPr>
      <w:r>
        <w:rPr>
          <w:sz w:val="20"/>
        </w:rPr>
        <w:t xml:space="preserve">В данную товарную позицию также </w:t>
      </w:r>
      <w:r>
        <w:rPr>
          <w:b/>
          <w:sz w:val="20"/>
        </w:rPr>
        <w:t>не включаются</w:t>
      </w:r>
      <w:r>
        <w:rPr>
          <w:sz w:val="20"/>
        </w:rPr>
        <w:t xml:space="preserve">: </w:t>
      </w:r>
    </w:p>
    <w:p w:rsidR="003425FF" w:rsidRDefault="00540265">
      <w:pPr>
        <w:spacing w:after="169"/>
        <w:ind w:left="-4" w:right="106" w:hanging="10"/>
      </w:pPr>
      <w:r>
        <w:rPr>
          <w:sz w:val="20"/>
        </w:rPr>
        <w:t>(а) гудронированный макадам (дробленый камень, смешанный с гудроном) (</w:t>
      </w:r>
      <w:r>
        <w:rPr>
          <w:b/>
          <w:sz w:val="20"/>
        </w:rPr>
        <w:t>товарная позиция 2517</w:t>
      </w:r>
      <w:r>
        <w:rPr>
          <w:sz w:val="20"/>
        </w:rPr>
        <w:t xml:space="preserve">); </w:t>
      </w:r>
    </w:p>
    <w:p w:rsidR="003425FF" w:rsidRDefault="00540265">
      <w:pPr>
        <w:spacing w:after="169"/>
        <w:ind w:left="-4" w:right="106" w:hanging="10"/>
      </w:pPr>
      <w:r>
        <w:rPr>
          <w:sz w:val="20"/>
        </w:rPr>
        <w:t>(б) доломит, агломерированный со смолой (</w:t>
      </w:r>
      <w:r>
        <w:rPr>
          <w:b/>
          <w:sz w:val="20"/>
        </w:rPr>
        <w:t>товарная позиция 2518</w:t>
      </w:r>
      <w:r>
        <w:rPr>
          <w:sz w:val="20"/>
        </w:rPr>
        <w:t xml:space="preserve">); </w:t>
      </w:r>
    </w:p>
    <w:p w:rsidR="003425FF" w:rsidRDefault="00540265">
      <w:pPr>
        <w:spacing w:after="169"/>
        <w:ind w:left="269" w:right="106" w:hanging="283"/>
      </w:pPr>
      <w:r>
        <w:rPr>
          <w:sz w:val="20"/>
        </w:rPr>
        <w:lastRenderedPageBreak/>
        <w:t>(в) смеси пека с креозотовыми маслами или другими продуктами перегонки каменноугольной смолы (</w:t>
      </w:r>
      <w:r>
        <w:rPr>
          <w:b/>
          <w:sz w:val="20"/>
        </w:rPr>
        <w:t>товарная позиция 2706</w:t>
      </w:r>
      <w:r>
        <w:rPr>
          <w:sz w:val="20"/>
        </w:rPr>
        <w:t xml:space="preserve">); </w:t>
      </w:r>
    </w:p>
    <w:p w:rsidR="003425FF" w:rsidRDefault="00540265">
      <w:pPr>
        <w:spacing w:after="120" w:line="323" w:lineRule="auto"/>
        <w:ind w:left="269" w:right="106" w:hanging="283"/>
      </w:pPr>
      <w:r>
        <w:rPr>
          <w:sz w:val="20"/>
        </w:rPr>
        <w:t>(г) обезвоженный и пылевидный природный битум, диспергированный в воде и содержащий небольшое количество эмульгатора (поверхностно-активных веществ), добавленного исключительно для удобства при хранении, транспортировке или погрузке/разгрузке (</w:t>
      </w:r>
      <w:r>
        <w:rPr>
          <w:b/>
          <w:sz w:val="20"/>
        </w:rPr>
        <w:t>товарная позиция 2714</w:t>
      </w:r>
      <w:r>
        <w:rPr>
          <w:sz w:val="20"/>
        </w:rPr>
        <w:t xml:space="preserve">); </w:t>
      </w:r>
    </w:p>
    <w:p w:rsidR="003425FF" w:rsidRDefault="00540265">
      <w:pPr>
        <w:spacing w:after="169"/>
        <w:ind w:left="269" w:right="106" w:hanging="283"/>
      </w:pPr>
      <w:r>
        <w:rPr>
          <w:sz w:val="20"/>
        </w:rPr>
        <w:t>(д) битумные краски и лаки (</w:t>
      </w:r>
      <w:r>
        <w:rPr>
          <w:b/>
          <w:sz w:val="20"/>
        </w:rPr>
        <w:t>товарная позиция 3210</w:t>
      </w:r>
      <w:r>
        <w:rPr>
          <w:sz w:val="20"/>
        </w:rPr>
        <w:t xml:space="preserve">), которые отличаются от некоторых смесей данной товарной позиции, например, более мелкозернистым наполнителем (если он используется), возможным наличием одного или более пленкообразующих веществ (кроме асфальта, битума, смолы или пека), способностью высыхать под воздействием воздуха так же, как краски или лаки, а также тонкостью и прочностью образовавшейся пленки; </w:t>
      </w:r>
    </w:p>
    <w:p w:rsidR="003425FF" w:rsidRDefault="00540265">
      <w:pPr>
        <w:spacing w:after="143"/>
        <w:ind w:left="-4" w:right="106" w:hanging="10"/>
      </w:pPr>
      <w:r>
        <w:rPr>
          <w:sz w:val="20"/>
        </w:rPr>
        <w:t xml:space="preserve">(е) смазочные материалы </w:t>
      </w:r>
      <w:r>
        <w:rPr>
          <w:b/>
          <w:sz w:val="20"/>
        </w:rPr>
        <w:t>товарной позиции 3403</w:t>
      </w:r>
      <w:r>
        <w:rPr>
          <w:sz w:val="20"/>
        </w:rPr>
        <w:t xml:space="preserve">. </w:t>
      </w:r>
    </w:p>
    <w:p w:rsidR="003425FF" w:rsidRDefault="00540265">
      <w:pPr>
        <w:spacing w:after="174" w:line="259" w:lineRule="auto"/>
        <w:ind w:firstLine="0"/>
        <w:jc w:val="left"/>
      </w:pPr>
      <w:r>
        <w:t xml:space="preserve"> </w:t>
      </w:r>
    </w:p>
    <w:p w:rsidR="003425FF" w:rsidRDefault="00540265">
      <w:pPr>
        <w:spacing w:after="92" w:line="269" w:lineRule="auto"/>
        <w:ind w:left="-5" w:hanging="10"/>
      </w:pPr>
      <w:r>
        <w:rPr>
          <w:b/>
        </w:rPr>
        <w:t xml:space="preserve">2716  Электроэнергия. (Дополнительная товарная позиция) </w:t>
      </w:r>
    </w:p>
    <w:p w:rsidR="003425FF" w:rsidRDefault="00540265">
      <w:pPr>
        <w:spacing w:after="168" w:line="259" w:lineRule="auto"/>
        <w:ind w:left="567" w:firstLine="0"/>
        <w:jc w:val="left"/>
      </w:pPr>
      <w:r>
        <w:t xml:space="preserve"> </w:t>
      </w:r>
    </w:p>
    <w:p w:rsidR="003425FF" w:rsidRDefault="00540265">
      <w:pPr>
        <w:spacing w:after="106"/>
        <w:ind w:left="567" w:right="107" w:firstLine="0"/>
      </w:pPr>
      <w:r>
        <w:t xml:space="preserve">Пояснений нет. </w:t>
      </w:r>
    </w:p>
    <w:p w:rsidR="003425FF" w:rsidRDefault="00540265">
      <w:pPr>
        <w:spacing w:after="0" w:line="259" w:lineRule="auto"/>
        <w:ind w:firstLine="0"/>
        <w:jc w:val="left"/>
      </w:pPr>
      <w:r>
        <w:t xml:space="preserve"> </w:t>
      </w:r>
    </w:p>
    <w:sectPr w:rsidR="003425FF" w:rsidSect="005C1ABB">
      <w:headerReference w:type="even" r:id="rId7"/>
      <w:headerReference w:type="default" r:id="rId8"/>
      <w:headerReference w:type="first" r:id="rId9"/>
      <w:pgSz w:w="11906" w:h="16841"/>
      <w:pgMar w:top="1630" w:right="731" w:bottom="1128" w:left="1132" w:header="1116" w:footer="720" w:gutter="0"/>
      <w:pgNumType w:fmt="numberInDash" w:start="110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EC8" w:rsidRDefault="00E53EC8">
      <w:pPr>
        <w:spacing w:after="0" w:line="240" w:lineRule="auto"/>
      </w:pPr>
      <w:r>
        <w:separator/>
      </w:r>
    </w:p>
  </w:endnote>
  <w:endnote w:type="continuationSeparator" w:id="0">
    <w:p w:rsidR="00E53EC8" w:rsidRDefault="00E53E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EC8" w:rsidRDefault="00E53EC8">
      <w:pPr>
        <w:spacing w:after="0" w:line="240" w:lineRule="auto"/>
      </w:pPr>
      <w:r>
        <w:separator/>
      </w:r>
    </w:p>
  </w:footnote>
  <w:footnote w:type="continuationSeparator" w:id="0">
    <w:p w:rsidR="00E53EC8" w:rsidRDefault="00E53E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5FF" w:rsidRDefault="00540265">
    <w:pPr>
      <w:spacing w:after="0" w:line="254" w:lineRule="auto"/>
      <w:ind w:left="9922" w:right="61" w:hanging="9922"/>
    </w:pPr>
    <w:r>
      <w:rPr>
        <w:i/>
        <w:sz w:val="20"/>
        <w:u w:val="single" w:color="000000"/>
      </w:rPr>
      <w:t xml:space="preserve">Раздел V </w:t>
    </w:r>
    <w:r>
      <w:rPr>
        <w:i/>
        <w:sz w:val="20"/>
        <w:u w:val="single" w:color="000000"/>
      </w:rPr>
      <w:tab/>
      <w:t xml:space="preserve">Группа 27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10688"/>
      <w:docPartObj>
        <w:docPartGallery w:val="Page Numbers (Top of Page)"/>
        <w:docPartUnique/>
      </w:docPartObj>
    </w:sdtPr>
    <w:sdtEndPr>
      <w:rPr>
        <w:rFonts w:ascii="Times New Roman" w:hAnsi="Times New Roman" w:cs="Times New Roman"/>
        <w:sz w:val="24"/>
        <w:szCs w:val="24"/>
      </w:rPr>
    </w:sdtEndPr>
    <w:sdtContent>
      <w:p w:rsidR="005C1ABB" w:rsidRPr="005C1ABB" w:rsidRDefault="005C1ABB">
        <w:pPr>
          <w:pStyle w:val="a6"/>
          <w:jc w:val="center"/>
          <w:rPr>
            <w:rFonts w:ascii="Times New Roman" w:hAnsi="Times New Roman" w:cs="Times New Roman"/>
            <w:sz w:val="24"/>
            <w:szCs w:val="24"/>
          </w:rPr>
        </w:pPr>
        <w:r w:rsidRPr="005C1ABB">
          <w:rPr>
            <w:rFonts w:ascii="Times New Roman" w:hAnsi="Times New Roman" w:cs="Times New Roman"/>
            <w:sz w:val="24"/>
            <w:szCs w:val="24"/>
          </w:rPr>
          <w:fldChar w:fldCharType="begin"/>
        </w:r>
        <w:r w:rsidRPr="005C1ABB">
          <w:rPr>
            <w:rFonts w:ascii="Times New Roman" w:hAnsi="Times New Roman" w:cs="Times New Roman"/>
            <w:sz w:val="24"/>
            <w:szCs w:val="24"/>
          </w:rPr>
          <w:instrText xml:space="preserve"> PAGE   \* MERGEFORMAT </w:instrText>
        </w:r>
        <w:r w:rsidRPr="005C1ABB">
          <w:rPr>
            <w:rFonts w:ascii="Times New Roman" w:hAnsi="Times New Roman" w:cs="Times New Roman"/>
            <w:sz w:val="24"/>
            <w:szCs w:val="24"/>
          </w:rPr>
          <w:fldChar w:fldCharType="separate"/>
        </w:r>
        <w:r w:rsidR="00B40EE8">
          <w:rPr>
            <w:rFonts w:ascii="Times New Roman" w:hAnsi="Times New Roman" w:cs="Times New Roman"/>
            <w:noProof/>
            <w:sz w:val="24"/>
            <w:szCs w:val="24"/>
          </w:rPr>
          <w:t>- 1102 -</w:t>
        </w:r>
        <w:r w:rsidRPr="005C1ABB">
          <w:rPr>
            <w:rFonts w:ascii="Times New Roman" w:hAnsi="Times New Roman" w:cs="Times New Roman"/>
            <w:sz w:val="24"/>
            <w:szCs w:val="24"/>
          </w:rPr>
          <w:fldChar w:fldCharType="end"/>
        </w:r>
      </w:p>
      <w:p w:rsidR="005C1ABB" w:rsidRPr="005C1ABB" w:rsidRDefault="005C1ABB" w:rsidP="005C1ABB">
        <w:pPr>
          <w:spacing w:after="0" w:line="254" w:lineRule="auto"/>
          <w:ind w:left="9922" w:right="61" w:hanging="9922"/>
          <w:rPr>
            <w:szCs w:val="24"/>
          </w:rPr>
        </w:pPr>
        <w:r w:rsidRPr="005C1ABB">
          <w:rPr>
            <w:i/>
            <w:szCs w:val="24"/>
            <w:u w:val="single" w:color="000000"/>
          </w:rPr>
          <w:t xml:space="preserve">Раздел V </w:t>
        </w:r>
        <w:r w:rsidRPr="005C1ABB">
          <w:rPr>
            <w:i/>
            <w:szCs w:val="24"/>
            <w:u w:val="single" w:color="000000"/>
            <w:lang w:val="en-US"/>
          </w:rPr>
          <w:t xml:space="preserve"> </w:t>
        </w:r>
        <w:r w:rsidR="00B40EE8">
          <w:rPr>
            <w:i/>
            <w:szCs w:val="24"/>
            <w:u w:val="single" w:color="000000"/>
          </w:rPr>
          <w:t xml:space="preserve"> </w:t>
        </w:r>
        <w:r w:rsidRPr="005C1ABB">
          <w:rPr>
            <w:i/>
            <w:szCs w:val="24"/>
            <w:u w:val="single" w:color="000000"/>
            <w:lang w:val="en-US"/>
          </w:rPr>
          <w:t xml:space="preserve">                                                                                                                                   </w:t>
        </w:r>
        <w:r w:rsidRPr="005C1ABB">
          <w:rPr>
            <w:i/>
            <w:szCs w:val="24"/>
            <w:u w:val="single" w:color="000000"/>
          </w:rPr>
          <w:t xml:space="preserve">Группа 27 </w:t>
        </w:r>
        <w:r w:rsidRPr="005C1ABB">
          <w:rPr>
            <w:b/>
            <w:szCs w:val="24"/>
          </w:rPr>
          <w:t xml:space="preserve"> </w:t>
        </w:r>
      </w:p>
      <w:p w:rsidR="005C1ABB" w:rsidRPr="005C1ABB" w:rsidRDefault="005C1ABB">
        <w:pPr>
          <w:pStyle w:val="a6"/>
          <w:jc w:val="center"/>
          <w:rPr>
            <w:rFonts w:ascii="Times New Roman" w:hAnsi="Times New Roman" w:cs="Times New Roman"/>
            <w:sz w:val="24"/>
            <w:szCs w:val="24"/>
          </w:rP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5FF" w:rsidRDefault="00540265">
    <w:pPr>
      <w:spacing w:after="0" w:line="254" w:lineRule="auto"/>
      <w:ind w:left="9922" w:right="61" w:hanging="9922"/>
    </w:pPr>
    <w:r>
      <w:rPr>
        <w:i/>
        <w:sz w:val="20"/>
        <w:u w:val="single" w:color="000000"/>
      </w:rPr>
      <w:t xml:space="preserve">Раздел V </w:t>
    </w:r>
    <w:r>
      <w:rPr>
        <w:i/>
        <w:sz w:val="20"/>
        <w:u w:val="single" w:color="000000"/>
      </w:rPr>
      <w:tab/>
      <w:t xml:space="preserve">Группа 27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51E48"/>
    <w:multiLevelType w:val="hybridMultilevel"/>
    <w:tmpl w:val="D160DAEA"/>
    <w:lvl w:ilvl="0" w:tplc="FE9EB688">
      <w:start w:val="1"/>
      <w:numFmt w:val="decimal"/>
      <w:lvlText w:val="(%1)"/>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0065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C5E8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E6B14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965DD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30558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48BD9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3035F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28AAA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497165E"/>
    <w:multiLevelType w:val="hybridMultilevel"/>
    <w:tmpl w:val="A5EE2A36"/>
    <w:lvl w:ilvl="0" w:tplc="E85C9DD2">
      <w:start w:val="4"/>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E43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3C31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04F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042B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6077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A449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0C97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5085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B8E6035"/>
    <w:multiLevelType w:val="hybridMultilevel"/>
    <w:tmpl w:val="24E011A4"/>
    <w:lvl w:ilvl="0" w:tplc="1B5CE86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7A720E">
      <w:start w:val="1"/>
      <w:numFmt w:val="bullet"/>
      <w:lvlText w:val="–"/>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28934E">
      <w:start w:val="1"/>
      <w:numFmt w:val="bullet"/>
      <w:lvlText w:val="▪"/>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10A8F2">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3AF0BC">
      <w:start w:val="1"/>
      <w:numFmt w:val="bullet"/>
      <w:lvlText w:val="o"/>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F2D3DA">
      <w:start w:val="1"/>
      <w:numFmt w:val="bullet"/>
      <w:lvlText w:val="▪"/>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4074EA">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8C242E">
      <w:start w:val="1"/>
      <w:numFmt w:val="bullet"/>
      <w:lvlText w:val="o"/>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0CCE52">
      <w:start w:val="1"/>
      <w:numFmt w:val="bullet"/>
      <w:lvlText w:val="▪"/>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6F7031F"/>
    <w:multiLevelType w:val="hybridMultilevel"/>
    <w:tmpl w:val="F5BE1388"/>
    <w:lvl w:ilvl="0" w:tplc="A61C15F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485D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9AF8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08D3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F612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2C3E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C0C7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285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42A0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83A6F56"/>
    <w:multiLevelType w:val="hybridMultilevel"/>
    <w:tmpl w:val="23CCC7D6"/>
    <w:lvl w:ilvl="0" w:tplc="0EEE40E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4E7F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3635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4CCF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72EF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0FA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EE25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CC16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3C3C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BBE57CC"/>
    <w:multiLevelType w:val="hybridMultilevel"/>
    <w:tmpl w:val="FEFE15CA"/>
    <w:lvl w:ilvl="0" w:tplc="3EC6A62E">
      <w:start w:val="2705"/>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7D081D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B7AD5F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586DB1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4BA124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AB072A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BE4AFB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D8463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0469C4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39CB60C3"/>
    <w:multiLevelType w:val="hybridMultilevel"/>
    <w:tmpl w:val="CEAE9878"/>
    <w:lvl w:ilvl="0" w:tplc="CDA615F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22AD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C60C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004F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4ED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083C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42FF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AC37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62CE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56C0ED9"/>
    <w:multiLevelType w:val="hybridMultilevel"/>
    <w:tmpl w:val="864ED7C2"/>
    <w:lvl w:ilvl="0" w:tplc="D7F80892">
      <w:start w:val="2"/>
      <w:numFmt w:val="upperRoman"/>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6E64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767F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02B4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E243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A829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3C3B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7A84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8C9D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93E23A1"/>
    <w:multiLevelType w:val="hybridMultilevel"/>
    <w:tmpl w:val="34D2A9E4"/>
    <w:lvl w:ilvl="0" w:tplc="2D7E9FFE">
      <w:start w:val="3"/>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C6816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B8632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B6B4C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A683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26B4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12093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E2089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7EA29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0854EE4"/>
    <w:multiLevelType w:val="hybridMultilevel"/>
    <w:tmpl w:val="84A8BA7C"/>
    <w:lvl w:ilvl="0" w:tplc="AC3C0462">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E42F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4ACD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BCFB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843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101E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449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F66D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102B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2CB016E"/>
    <w:multiLevelType w:val="hybridMultilevel"/>
    <w:tmpl w:val="2EB8C282"/>
    <w:lvl w:ilvl="0" w:tplc="ACB08C08">
      <w:start w:val="2708"/>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3ACB43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1A632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16A7FD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D36525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3CCE07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5A63F6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1E2D59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1F073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nsid w:val="58476714"/>
    <w:multiLevelType w:val="hybridMultilevel"/>
    <w:tmpl w:val="598825E0"/>
    <w:lvl w:ilvl="0" w:tplc="681688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266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183F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0A30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4ADA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6036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A4CA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4821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AC14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CF72C4B"/>
    <w:multiLevelType w:val="hybridMultilevel"/>
    <w:tmpl w:val="0C5A2630"/>
    <w:lvl w:ilvl="0" w:tplc="6D5836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5EDD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ECEC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1478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6CF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5242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2EB4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AA9F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0E5A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1D44797"/>
    <w:multiLevelType w:val="hybridMultilevel"/>
    <w:tmpl w:val="4B58EB8A"/>
    <w:lvl w:ilvl="0" w:tplc="96BC240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B051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A83B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66CE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3222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1610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645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2E93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D065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E655B5D"/>
    <w:multiLevelType w:val="hybridMultilevel"/>
    <w:tmpl w:val="6CC2CC28"/>
    <w:lvl w:ilvl="0" w:tplc="CF94FB96">
      <w:start w:val="270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14A8E0C">
      <w:start w:val="2701"/>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06EEAEA">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BE0C908">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DEF166">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30CD276">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5F81474">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3C36B4">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D38F3C4">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nsid w:val="7331707C"/>
    <w:multiLevelType w:val="hybridMultilevel"/>
    <w:tmpl w:val="26FCD396"/>
    <w:lvl w:ilvl="0" w:tplc="9E7EB358">
      <w:start w:val="2713"/>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EA7972">
      <w:start w:val="1"/>
      <w:numFmt w:val="decimal"/>
      <w:lvlText w:val="(%2)"/>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2A33D8">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00C9C">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32202C">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485F3E">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7CAC68">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E8AC8C">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92FB70">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9"/>
  </w:num>
  <w:num w:numId="3">
    <w:abstractNumId w:val="1"/>
  </w:num>
  <w:num w:numId="4">
    <w:abstractNumId w:val="14"/>
  </w:num>
  <w:num w:numId="5">
    <w:abstractNumId w:val="5"/>
  </w:num>
  <w:num w:numId="6">
    <w:abstractNumId w:val="4"/>
  </w:num>
  <w:num w:numId="7">
    <w:abstractNumId w:val="2"/>
  </w:num>
  <w:num w:numId="8">
    <w:abstractNumId w:val="10"/>
  </w:num>
  <w:num w:numId="9">
    <w:abstractNumId w:val="3"/>
  </w:num>
  <w:num w:numId="10">
    <w:abstractNumId w:val="0"/>
  </w:num>
  <w:num w:numId="11">
    <w:abstractNumId w:val="8"/>
  </w:num>
  <w:num w:numId="12">
    <w:abstractNumId w:val="6"/>
  </w:num>
  <w:num w:numId="13">
    <w:abstractNumId w:val="7"/>
  </w:num>
  <w:num w:numId="14">
    <w:abstractNumId w:val="15"/>
  </w:num>
  <w:num w:numId="15">
    <w:abstractNumId w:val="1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425FF"/>
    <w:rsid w:val="00057678"/>
    <w:rsid w:val="000A27B2"/>
    <w:rsid w:val="003425FF"/>
    <w:rsid w:val="00454E4E"/>
    <w:rsid w:val="0045768F"/>
    <w:rsid w:val="00540265"/>
    <w:rsid w:val="005C1ABB"/>
    <w:rsid w:val="00B40EE8"/>
    <w:rsid w:val="00BB4072"/>
    <w:rsid w:val="00E53E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E4E"/>
    <w:pPr>
      <w:spacing w:after="178" w:line="270" w:lineRule="auto"/>
      <w:ind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454E4E"/>
    <w:pPr>
      <w:keepNext/>
      <w:keepLines/>
      <w:spacing w:after="114"/>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54E4E"/>
    <w:rPr>
      <w:rFonts w:ascii="Times New Roman" w:eastAsia="Times New Roman" w:hAnsi="Times New Roman" w:cs="Times New Roman"/>
      <w:b/>
      <w:color w:val="000000"/>
      <w:sz w:val="24"/>
    </w:rPr>
  </w:style>
  <w:style w:type="paragraph" w:styleId="a3">
    <w:name w:val="footer"/>
    <w:basedOn w:val="a"/>
    <w:link w:val="a4"/>
    <w:uiPriority w:val="99"/>
    <w:unhideWhenUsed/>
    <w:rsid w:val="000A27B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A27B2"/>
    <w:rPr>
      <w:rFonts w:ascii="Times New Roman" w:eastAsia="Times New Roman" w:hAnsi="Times New Roman" w:cs="Times New Roman"/>
      <w:color w:val="000000"/>
      <w:sz w:val="24"/>
    </w:rPr>
  </w:style>
  <w:style w:type="paragraph" w:styleId="a5">
    <w:name w:val="List Paragraph"/>
    <w:basedOn w:val="a"/>
    <w:uiPriority w:val="34"/>
    <w:qFormat/>
    <w:rsid w:val="000A27B2"/>
    <w:pPr>
      <w:ind w:left="720"/>
      <w:contextualSpacing/>
    </w:pPr>
  </w:style>
  <w:style w:type="paragraph" w:styleId="a6">
    <w:name w:val="header"/>
    <w:basedOn w:val="a"/>
    <w:link w:val="a7"/>
    <w:uiPriority w:val="99"/>
    <w:unhideWhenUsed/>
    <w:rsid w:val="005C1ABB"/>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5C1ABB"/>
    <w:rPr>
      <w:lang w:eastAsia="en-US"/>
    </w:rPr>
  </w:style>
  <w:style w:type="paragraph" w:styleId="a8">
    <w:name w:val="Balloon Text"/>
    <w:basedOn w:val="a"/>
    <w:link w:val="a9"/>
    <w:uiPriority w:val="99"/>
    <w:semiHidden/>
    <w:unhideWhenUsed/>
    <w:rsid w:val="00B40E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0EE8"/>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6018</Words>
  <Characters>34309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SECTION V</vt:lpstr>
    </vt:vector>
  </TitlesOfParts>
  <Company/>
  <LinksUpToDate>false</LinksUpToDate>
  <CharactersWithSpaces>40247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dc:title>
  <dc:subject/>
  <dc:creator>hero</dc:creator>
  <cp:keywords/>
  <cp:lastModifiedBy>kolesnik_av</cp:lastModifiedBy>
  <cp:revision>6</cp:revision>
  <cp:lastPrinted>2016-09-26T12:11:00Z</cp:lastPrinted>
  <dcterms:created xsi:type="dcterms:W3CDTF">2016-08-18T13:35:00Z</dcterms:created>
  <dcterms:modified xsi:type="dcterms:W3CDTF">2016-09-26T12:11:00Z</dcterms:modified>
</cp:coreProperties>
</file>