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557" w:rsidRDefault="00AF7E4D">
      <w:pPr>
        <w:spacing w:after="34" w:line="259" w:lineRule="auto"/>
        <w:ind w:right="8" w:firstLine="0"/>
        <w:jc w:val="center"/>
      </w:pPr>
      <w:r>
        <w:rPr>
          <w:sz w:val="28"/>
        </w:rPr>
        <w:t xml:space="preserve">Группа 20 </w:t>
      </w:r>
    </w:p>
    <w:p w:rsidR="00427557" w:rsidRDefault="00AF7E4D">
      <w:pPr>
        <w:spacing w:after="0" w:line="259" w:lineRule="auto"/>
        <w:ind w:left="7" w:firstLine="0"/>
        <w:jc w:val="left"/>
      </w:pPr>
      <w:r>
        <w:rPr>
          <w:b/>
          <w:sz w:val="28"/>
        </w:rPr>
        <w:t xml:space="preserve">Продукты переработки овощей, фруктов, орехов или прочих частей растений </w:t>
      </w:r>
    </w:p>
    <w:p w:rsidR="00427557" w:rsidRDefault="00AF7E4D">
      <w:pPr>
        <w:spacing w:after="145" w:line="259" w:lineRule="auto"/>
        <w:ind w:firstLine="0"/>
        <w:jc w:val="left"/>
      </w:pPr>
      <w:r>
        <w:rPr>
          <w:b/>
        </w:rPr>
        <w:t xml:space="preserve"> </w:t>
      </w:r>
    </w:p>
    <w:p w:rsidR="00427557" w:rsidRDefault="00AF7E4D">
      <w:pPr>
        <w:spacing w:after="141" w:line="255" w:lineRule="auto"/>
        <w:ind w:left="-5" w:hanging="10"/>
      </w:pPr>
      <w:r>
        <w:rPr>
          <w:b/>
        </w:rPr>
        <w:t xml:space="preserve">Примечания: </w:t>
      </w:r>
    </w:p>
    <w:p w:rsidR="00427557" w:rsidRDefault="00AF7E4D">
      <w:pPr>
        <w:numPr>
          <w:ilvl w:val="0"/>
          <w:numId w:val="1"/>
        </w:numPr>
        <w:ind w:hanging="360"/>
      </w:pPr>
      <w:r>
        <w:t xml:space="preserve">В данную группу не включаются: </w:t>
      </w:r>
    </w:p>
    <w:p w:rsidR="00427557" w:rsidRDefault="00AF7E4D">
      <w:pPr>
        <w:ind w:left="708" w:hanging="367"/>
      </w:pPr>
      <w:r>
        <w:t xml:space="preserve">а) овощи, фрукты или орехи, приготовленные или консервированные способами, указанными в группе 07, 08 или 11; </w:t>
      </w:r>
    </w:p>
    <w:p w:rsidR="00427557" w:rsidRDefault="00AF7E4D">
      <w:pPr>
        <w:spacing w:after="156"/>
        <w:ind w:left="708" w:hanging="367"/>
      </w:pPr>
      <w:r>
        <w:t xml:space="preserve">б) готовые пищевые продукты, содержащие более 20 </w:t>
      </w:r>
      <w:proofErr w:type="spellStart"/>
      <w:r>
        <w:t>мас.%</w:t>
      </w:r>
      <w:proofErr w:type="spellEnd"/>
      <w:r>
        <w:t xml:space="preserve"> колбасы, мяса, мясных субпродуктов, крови, рыбы или ракообразных, моллюсков или прочих водных</w:t>
      </w:r>
      <w:r>
        <w:rPr>
          <w:vertAlign w:val="superscript"/>
        </w:rPr>
        <w:t xml:space="preserve"> </w:t>
      </w:r>
      <w:r>
        <w:t>беспозвоночных</w:t>
      </w:r>
      <w:r>
        <w:rPr>
          <w:vertAlign w:val="superscript"/>
        </w:rPr>
        <w:t xml:space="preserve"> </w:t>
      </w:r>
      <w:r>
        <w:t>или любую комбинацию</w:t>
      </w:r>
      <w:r>
        <w:rPr>
          <w:vertAlign w:val="superscript"/>
        </w:rPr>
        <w:t xml:space="preserve"> </w:t>
      </w:r>
      <w:r>
        <w:t xml:space="preserve">этих продуктов (группа 16);  </w:t>
      </w:r>
    </w:p>
    <w:p w:rsidR="00427557" w:rsidRDefault="00AF7E4D">
      <w:pPr>
        <w:ind w:left="708" w:hanging="367"/>
      </w:pPr>
      <w:r>
        <w:t xml:space="preserve">в) хлебобулочные, мучные кондитерские изделия и прочие продукты товарной позиции 1905; или </w:t>
      </w:r>
    </w:p>
    <w:p w:rsidR="00427557" w:rsidRDefault="00AF7E4D">
      <w:pPr>
        <w:ind w:left="341" w:firstLine="0"/>
      </w:pPr>
      <w:r>
        <w:t xml:space="preserve">г) гомогенизированные составные готовые пищевые продукты товарной позиции 2104. </w:t>
      </w:r>
    </w:p>
    <w:p w:rsidR="00427557" w:rsidRDefault="00AF7E4D">
      <w:pPr>
        <w:numPr>
          <w:ilvl w:val="0"/>
          <w:numId w:val="1"/>
        </w:numPr>
        <w:ind w:hanging="360"/>
      </w:pPr>
      <w:r>
        <w:t xml:space="preserve">В товарные позиции 2007 и 2008 не включаются фруктовое желе, фруктовые пасты, засахаренный миндаль или аналогичные продукты в виде кондитерских изделий (товарная позиция 1704) или шоколадные кондитерские изделия (товарная позиция 1806). </w:t>
      </w:r>
    </w:p>
    <w:p w:rsidR="00427557" w:rsidRDefault="00AF7E4D">
      <w:pPr>
        <w:numPr>
          <w:ilvl w:val="0"/>
          <w:numId w:val="1"/>
        </w:numPr>
        <w:ind w:hanging="360"/>
      </w:pPr>
      <w:r>
        <w:t xml:space="preserve">В товарные позиции 2001, 2004 и 2005 включаются только те продукты группы 07 или товарной позиции 1105 или 1106 (кроме муки тонкого и грубого помола и порошка из продуктов группы 08), которые были приготовлены или консервированы способами, отличными от указанных в примечании 1а. </w:t>
      </w:r>
    </w:p>
    <w:p w:rsidR="00427557" w:rsidRDefault="00AF7E4D">
      <w:pPr>
        <w:numPr>
          <w:ilvl w:val="0"/>
          <w:numId w:val="1"/>
        </w:numPr>
        <w:ind w:hanging="360"/>
      </w:pPr>
      <w:r>
        <w:t xml:space="preserve">Томатный сок, содержащий 7 </w:t>
      </w:r>
      <w:proofErr w:type="spellStart"/>
      <w:r>
        <w:t>мас.%</w:t>
      </w:r>
      <w:proofErr w:type="spellEnd"/>
      <w:r>
        <w:t xml:space="preserve"> или более сухого вещества, включается в </w:t>
      </w:r>
      <w:proofErr w:type="gramStart"/>
      <w:r>
        <w:t>товарную</w:t>
      </w:r>
      <w:proofErr w:type="gramEnd"/>
      <w:r>
        <w:t xml:space="preserve"> позицию 2002. </w:t>
      </w:r>
    </w:p>
    <w:p w:rsidR="00427557" w:rsidRDefault="00AF7E4D">
      <w:pPr>
        <w:numPr>
          <w:ilvl w:val="0"/>
          <w:numId w:val="1"/>
        </w:numPr>
        <w:ind w:hanging="360"/>
      </w:pPr>
      <w:r>
        <w:t xml:space="preserve">В товарной позиции 2007 термин "полученные путем тепловой обработки" означает продукты, полученные путем термообработки при атмосферном давлении или пониженном давлении для повышения вязкости продукта вследствие снижения содержания воды или иной причины. </w:t>
      </w:r>
    </w:p>
    <w:p w:rsidR="00427557" w:rsidRDefault="00AF7E4D">
      <w:pPr>
        <w:numPr>
          <w:ilvl w:val="0"/>
          <w:numId w:val="1"/>
        </w:numPr>
        <w:ind w:hanging="360"/>
      </w:pPr>
      <w:r>
        <w:t>В товарной позиции 2009 термин "соки несброженные и не содержащие добавок спирта" означает соки с концентрацией спирта не более 0,5 об</w:t>
      </w:r>
      <w:proofErr w:type="gramStart"/>
      <w:r>
        <w:t>.</w:t>
      </w:r>
      <w:proofErr w:type="gramEnd"/>
      <w:r>
        <w:t>% (</w:t>
      </w:r>
      <w:proofErr w:type="gramStart"/>
      <w:r>
        <w:t>с</w:t>
      </w:r>
      <w:proofErr w:type="gramEnd"/>
      <w:r>
        <w:t xml:space="preserve">м. примечание 2 к группе 22). </w:t>
      </w:r>
    </w:p>
    <w:p w:rsidR="00427557" w:rsidRDefault="00AF7E4D">
      <w:pPr>
        <w:spacing w:after="144" w:line="255" w:lineRule="auto"/>
        <w:ind w:left="-5" w:hanging="10"/>
      </w:pPr>
      <w:r>
        <w:rPr>
          <w:b/>
        </w:rPr>
        <w:t xml:space="preserve">Примечания к субпозициям: </w:t>
      </w:r>
    </w:p>
    <w:p w:rsidR="00427557" w:rsidRDefault="00AF7E4D">
      <w:pPr>
        <w:numPr>
          <w:ilvl w:val="0"/>
          <w:numId w:val="2"/>
        </w:numPr>
        <w:ind w:hanging="360"/>
      </w:pPr>
      <w:r>
        <w:t xml:space="preserve">В субпозиции 2005 10 термин "овощи гомогенизированные" означает готовые продукты из овощей, тонко измельченные и расфасованные для розничной продажи в качестве продуктов детского или диетического питания в упаковках с нетто-массой не более 250 г. При этом не принимаются во внимание небольшие количества любых ингредиентов, добавленных в эти продукты как приправа, консервант или для других целей. Эти продукты могут содержать в небольших количествах видимые глазом небольшие кусочки овощей. Субпозиция 2005 10 имеет первостепенное значение в товарной позиции 2005.  </w:t>
      </w:r>
    </w:p>
    <w:p w:rsidR="00427557" w:rsidRDefault="00AF7E4D">
      <w:pPr>
        <w:numPr>
          <w:ilvl w:val="0"/>
          <w:numId w:val="2"/>
        </w:numPr>
        <w:ind w:hanging="360"/>
      </w:pPr>
      <w:r>
        <w:lastRenderedPageBreak/>
        <w:t>В субпозиции 2007 10 термин "гомогенизированные готовые продукты" означает готовые продукты из плодов, тонко измельченные и расфасованные для розничной продажи в качестве продуктов детского или диетическо</w:t>
      </w:r>
      <w:bookmarkStart w:id="0" w:name="_GoBack"/>
      <w:bookmarkEnd w:id="0"/>
      <w:r>
        <w:t xml:space="preserve">го питания в упаковках с нетто-массой не более 250 г. При этом не принимаются во внимание небольшие количества любых ингредиентов, добавленных в эти продукты как приправа, консервант или для других целей. Эти продукты могут содержать в небольших количествах видимые глазом небольшие кусочки плодов. Субпозиция 2007 10 имеет первостепенное значение в товарной позиции 2007. </w:t>
      </w:r>
    </w:p>
    <w:p w:rsidR="00427557" w:rsidRDefault="00AF7E4D">
      <w:pPr>
        <w:numPr>
          <w:ilvl w:val="0"/>
          <w:numId w:val="2"/>
        </w:numPr>
        <w:ind w:hanging="360"/>
      </w:pPr>
      <w:r>
        <w:t xml:space="preserve">В субпозициях 2009 12, 2009 21, 2009 31, 2009 41, 2009 61 и 2009 71 термин "число </w:t>
      </w:r>
      <w:proofErr w:type="spellStart"/>
      <w:r>
        <w:t>Брикса</w:t>
      </w:r>
      <w:proofErr w:type="spellEnd"/>
      <w:r>
        <w:t xml:space="preserve">" означает непосредственно считанное с ареометра </w:t>
      </w:r>
      <w:proofErr w:type="spellStart"/>
      <w:r>
        <w:t>Брикса</w:t>
      </w:r>
      <w:proofErr w:type="spellEnd"/>
      <w:r>
        <w:t xml:space="preserve"> число ареометрических градусов или полученный на рефрактометре показатель преломления, выраженный в процентах содержания сахарозы, при температуре 20 °С или в пересчете на 20 °С, если показания считаны при другой температуре. </w:t>
      </w:r>
    </w:p>
    <w:p w:rsidR="00427557" w:rsidRDefault="00AF7E4D">
      <w:pPr>
        <w:spacing w:after="137" w:line="259" w:lineRule="auto"/>
        <w:ind w:right="6" w:firstLine="0"/>
        <w:jc w:val="center"/>
      </w:pPr>
      <w:r>
        <w:rPr>
          <w:b/>
        </w:rPr>
        <w:t xml:space="preserve">ОБЩИЕ ПОЛОЖЕНИЯ </w:t>
      </w:r>
    </w:p>
    <w:p w:rsidR="00427557" w:rsidRDefault="00AF7E4D">
      <w:pPr>
        <w:ind w:left="567" w:firstLine="0"/>
      </w:pPr>
      <w:r>
        <w:t xml:space="preserve">В данную группу включаются: </w:t>
      </w:r>
    </w:p>
    <w:p w:rsidR="00427557" w:rsidRDefault="00AF7E4D">
      <w:pPr>
        <w:numPr>
          <w:ilvl w:val="0"/>
          <w:numId w:val="3"/>
        </w:numPr>
        <w:ind w:hanging="360"/>
      </w:pPr>
      <w:r>
        <w:t xml:space="preserve">овощи, фрукты, орехи и другие съедобные части растений, приготовленные или консервированные с добавлением  уксуса или уксусной кислоты; </w:t>
      </w:r>
    </w:p>
    <w:p w:rsidR="00427557" w:rsidRDefault="00AF7E4D">
      <w:pPr>
        <w:numPr>
          <w:ilvl w:val="0"/>
          <w:numId w:val="3"/>
        </w:numPr>
        <w:ind w:hanging="360"/>
      </w:pPr>
      <w:r>
        <w:t xml:space="preserve">овощи, фрукты, орехи, кожура плодов и прочие части растений, консервированные в сахаре; </w:t>
      </w:r>
    </w:p>
    <w:p w:rsidR="00427557" w:rsidRDefault="00AF7E4D">
      <w:pPr>
        <w:numPr>
          <w:ilvl w:val="0"/>
          <w:numId w:val="3"/>
        </w:numPr>
        <w:ind w:hanging="360"/>
      </w:pPr>
      <w:r>
        <w:t xml:space="preserve">джемы, фруктовые желе, мармелады, фруктовые или ореховые пюре, фруктовые или ореховые пасты, полученные путем тепловой обработки; </w:t>
      </w:r>
    </w:p>
    <w:p w:rsidR="00427557" w:rsidRDefault="00AF7E4D">
      <w:pPr>
        <w:numPr>
          <w:ilvl w:val="0"/>
          <w:numId w:val="3"/>
        </w:numPr>
        <w:ind w:hanging="360"/>
      </w:pPr>
      <w:r>
        <w:t xml:space="preserve">гомогенизированные готовые или консервированные овощи и фрукты; </w:t>
      </w:r>
    </w:p>
    <w:p w:rsidR="00427557" w:rsidRDefault="00AF7E4D">
      <w:pPr>
        <w:numPr>
          <w:ilvl w:val="0"/>
          <w:numId w:val="3"/>
        </w:numPr>
        <w:ind w:hanging="360"/>
      </w:pPr>
      <w:r>
        <w:t xml:space="preserve">фруктовые или овощные соки, несброженные и не содержащие добавок спирта или с концентрацией спирта не более 0,5 </w:t>
      </w:r>
      <w:proofErr w:type="gramStart"/>
      <w:r>
        <w:t>об</w:t>
      </w:r>
      <w:proofErr w:type="gramEnd"/>
      <w:r>
        <w:t xml:space="preserve">.%; </w:t>
      </w:r>
    </w:p>
    <w:p w:rsidR="00427557" w:rsidRDefault="00AF7E4D">
      <w:pPr>
        <w:numPr>
          <w:ilvl w:val="0"/>
          <w:numId w:val="3"/>
        </w:numPr>
        <w:ind w:hanging="360"/>
      </w:pPr>
      <w:r>
        <w:t xml:space="preserve">овощи, фрукты, орехи и другие съедобные части растений, приготовленные или консервированные другими способами, не предусмотренными в группе 07, 08 или 11 или где-либо еще в Номенклатуре; </w:t>
      </w:r>
    </w:p>
    <w:p w:rsidR="00427557" w:rsidRDefault="00AF7E4D">
      <w:pPr>
        <w:numPr>
          <w:ilvl w:val="0"/>
          <w:numId w:val="3"/>
        </w:numPr>
        <w:ind w:hanging="360"/>
      </w:pPr>
      <w:r>
        <w:t>продукты товарной позиции 0714, 1105 или 1106 (</w:t>
      </w:r>
      <w:r>
        <w:rPr>
          <w:b/>
        </w:rPr>
        <w:t>кроме</w:t>
      </w:r>
      <w:r>
        <w:t xml:space="preserve"> муки тонкого и грубого помола и порошка из продуктов </w:t>
      </w:r>
      <w:r>
        <w:rPr>
          <w:b/>
        </w:rPr>
        <w:t>группы 08</w:t>
      </w:r>
      <w:r>
        <w:t xml:space="preserve">), которые были приготовлены или консервированы другими способами, не предусмотренными в группе 07 или 11; </w:t>
      </w:r>
    </w:p>
    <w:p w:rsidR="00427557" w:rsidRDefault="00AF7E4D">
      <w:pPr>
        <w:numPr>
          <w:ilvl w:val="0"/>
          <w:numId w:val="3"/>
        </w:numPr>
        <w:ind w:hanging="360"/>
      </w:pPr>
      <w:r>
        <w:t xml:space="preserve">фрукты, консервированные путем осмотического обезвоживания. </w:t>
      </w:r>
    </w:p>
    <w:p w:rsidR="00427557" w:rsidRDefault="00AF7E4D">
      <w:pPr>
        <w:spacing w:after="90"/>
        <w:ind w:left="567" w:firstLine="0"/>
      </w:pPr>
      <w:r>
        <w:t xml:space="preserve">Эти продукты могут быть целые, в виде кусков или измельченные. </w:t>
      </w:r>
    </w:p>
    <w:p w:rsidR="00427557" w:rsidRDefault="00AF7E4D">
      <w:pPr>
        <w:spacing w:after="128" w:line="271" w:lineRule="auto"/>
        <w:ind w:left="-5" w:hanging="10"/>
      </w:pPr>
      <w:r>
        <w:rPr>
          <w:sz w:val="20"/>
        </w:rPr>
        <w:t xml:space="preserve">В данную группу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427557" w:rsidRDefault="00AF7E4D">
      <w:pPr>
        <w:spacing w:after="128" w:line="271" w:lineRule="auto"/>
        <w:ind w:left="269" w:hanging="284"/>
      </w:pPr>
      <w:r>
        <w:rPr>
          <w:sz w:val="20"/>
        </w:rPr>
        <w:t xml:space="preserve">(а) готовые пищевые продукты, содержащие более 20 </w:t>
      </w:r>
      <w:proofErr w:type="spellStart"/>
      <w:r>
        <w:rPr>
          <w:sz w:val="20"/>
        </w:rPr>
        <w:t>мас.%</w:t>
      </w:r>
      <w:proofErr w:type="spellEnd"/>
      <w:r>
        <w:rPr>
          <w:sz w:val="20"/>
        </w:rPr>
        <w:t xml:space="preserve"> колбасы, мяса, мясных субпродуктов, крови, рыбы или ракообразных, моллюсков или прочих водных беспозвоночных или любую комбинацию этих продуктов (</w:t>
      </w:r>
      <w:r>
        <w:rPr>
          <w:b/>
          <w:sz w:val="20"/>
        </w:rPr>
        <w:t>группа 16</w:t>
      </w:r>
      <w:r>
        <w:rPr>
          <w:sz w:val="20"/>
        </w:rPr>
        <w:t xml:space="preserve">); </w:t>
      </w:r>
    </w:p>
    <w:p w:rsidR="00427557" w:rsidRDefault="00AF7E4D">
      <w:pPr>
        <w:spacing w:after="128" w:line="271" w:lineRule="auto"/>
        <w:ind w:left="-5" w:hanging="10"/>
      </w:pPr>
      <w:r>
        <w:rPr>
          <w:sz w:val="20"/>
        </w:rPr>
        <w:t>(б) продукты, такие как фруктовые пироги, приготовленные из сдобного теста (</w:t>
      </w:r>
      <w:r>
        <w:rPr>
          <w:b/>
          <w:sz w:val="20"/>
        </w:rPr>
        <w:t>товарная позиция 1905</w:t>
      </w:r>
      <w:r>
        <w:rPr>
          <w:sz w:val="20"/>
        </w:rPr>
        <w:t xml:space="preserve">); </w:t>
      </w:r>
    </w:p>
    <w:p w:rsidR="00427557" w:rsidRDefault="00AF7E4D">
      <w:pPr>
        <w:spacing w:after="128" w:line="271" w:lineRule="auto"/>
        <w:ind w:left="269" w:hanging="284"/>
      </w:pPr>
      <w:r>
        <w:rPr>
          <w:sz w:val="20"/>
        </w:rPr>
        <w:t xml:space="preserve">(в) готовые супы и бульоны и заготовки для их приготовления, а также гомогенизированные составные готовые пищевые продукты </w:t>
      </w:r>
      <w:r>
        <w:rPr>
          <w:b/>
          <w:sz w:val="20"/>
        </w:rPr>
        <w:t>товарной позиции 2104</w:t>
      </w:r>
      <w:r>
        <w:rPr>
          <w:sz w:val="20"/>
        </w:rPr>
        <w:t xml:space="preserve">; </w:t>
      </w:r>
    </w:p>
    <w:p w:rsidR="00427557" w:rsidRDefault="00AF7E4D">
      <w:pPr>
        <w:spacing w:after="128" w:line="271" w:lineRule="auto"/>
        <w:ind w:left="-5" w:hanging="10"/>
      </w:pPr>
      <w:r>
        <w:rPr>
          <w:sz w:val="20"/>
        </w:rPr>
        <w:t>(г) фруктовые или овощные соки с концентрацией спирта более 0,5 об</w:t>
      </w:r>
      <w:proofErr w:type="gramStart"/>
      <w:r>
        <w:rPr>
          <w:sz w:val="20"/>
        </w:rPr>
        <w:t>.</w:t>
      </w:r>
      <w:proofErr w:type="gramEnd"/>
      <w:r>
        <w:rPr>
          <w:sz w:val="20"/>
        </w:rPr>
        <w:t>% (</w:t>
      </w:r>
      <w:proofErr w:type="gramStart"/>
      <w:r>
        <w:rPr>
          <w:b/>
          <w:sz w:val="20"/>
        </w:rPr>
        <w:t>г</w:t>
      </w:r>
      <w:proofErr w:type="gramEnd"/>
      <w:r>
        <w:rPr>
          <w:b/>
          <w:sz w:val="20"/>
        </w:rPr>
        <w:t>руппа 22</w:t>
      </w:r>
      <w:r>
        <w:rPr>
          <w:sz w:val="20"/>
        </w:rPr>
        <w:t xml:space="preserve">). </w:t>
      </w:r>
    </w:p>
    <w:p w:rsidR="00427557" w:rsidRDefault="00AF7E4D">
      <w:pPr>
        <w:spacing w:after="103" w:line="259" w:lineRule="auto"/>
        <w:ind w:firstLine="0"/>
        <w:jc w:val="left"/>
      </w:pPr>
      <w:r>
        <w:lastRenderedPageBreak/>
        <w:t xml:space="preserve"> </w:t>
      </w:r>
    </w:p>
    <w:p w:rsidR="00427557" w:rsidRDefault="00AF7E4D">
      <w:pPr>
        <w:numPr>
          <w:ilvl w:val="0"/>
          <w:numId w:val="4"/>
        </w:numPr>
        <w:spacing w:after="87" w:line="255" w:lineRule="auto"/>
        <w:ind w:hanging="740"/>
      </w:pPr>
      <w:r>
        <w:rPr>
          <w:b/>
        </w:rPr>
        <w:t xml:space="preserve">Овощи, фрукты, орехи и другие съедобные части растений, приготовленные или консервированные с добавлением уксуса или уксусной кислоты: </w:t>
      </w:r>
    </w:p>
    <w:p w:rsidR="00427557" w:rsidRDefault="00AF7E4D">
      <w:pPr>
        <w:numPr>
          <w:ilvl w:val="1"/>
          <w:numId w:val="4"/>
        </w:numPr>
        <w:spacing w:after="87" w:line="255" w:lineRule="auto"/>
        <w:ind w:hanging="540"/>
      </w:pPr>
      <w:r>
        <w:rPr>
          <w:b/>
        </w:rPr>
        <w:t xml:space="preserve">10 – огурцы и корнишоны </w:t>
      </w:r>
    </w:p>
    <w:p w:rsidR="00427557" w:rsidRDefault="00AF7E4D">
      <w:pPr>
        <w:tabs>
          <w:tab w:val="center" w:pos="1712"/>
        </w:tabs>
        <w:spacing w:after="87" w:line="255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2001 90 – прочие </w:t>
      </w:r>
    </w:p>
    <w:p w:rsidR="00427557" w:rsidRDefault="00AF7E4D">
      <w:pPr>
        <w:spacing w:after="96" w:line="259" w:lineRule="auto"/>
        <w:ind w:firstLine="0"/>
        <w:jc w:val="left"/>
      </w:pPr>
      <w:r>
        <w:t xml:space="preserve"> </w:t>
      </w:r>
    </w:p>
    <w:p w:rsidR="00427557" w:rsidRDefault="00AF7E4D">
      <w:pPr>
        <w:spacing w:after="45"/>
        <w:ind w:left="-15"/>
      </w:pPr>
      <w:r>
        <w:t xml:space="preserve">В данную товарную позицию включаются овощи (см. примечание 3 к данной группе), фрукты, орехи и другие съедобные части растений, приготовленные или консервированные с добавлением уксуса или уксусной кислоты, в том числе содержащие соль, специи, горчицу, сахар или другие подслащивающие вещества. Эти продукты могут также содержать растительное масло или прочие добавки. Они могут быть представлены навалом (в бочках, барабанах и т.д.) или в стеклянных банках, бутылках, жестяных консервных банках или герметичных емкостях в готовом для розничной продажи виде. В данную товарную позицию включаются также некоторые готовые продукты, известные как пикули, пикули в горчичной заливке и т.д. </w:t>
      </w:r>
    </w:p>
    <w:p w:rsidR="00427557" w:rsidRDefault="00AF7E4D">
      <w:pPr>
        <w:spacing w:after="83"/>
        <w:ind w:left="-15"/>
      </w:pPr>
      <w:r>
        <w:t xml:space="preserve">Изделия, включенные в данную товарную позицию, отличаются от соусов </w:t>
      </w:r>
      <w:r>
        <w:rPr>
          <w:b/>
        </w:rPr>
        <w:t>товарной позиции 2103</w:t>
      </w:r>
      <w:r>
        <w:t xml:space="preserve"> тем, что последние в основном являются жидкостями, эмульсиями или суспензиями, которые не предназначены для употребления в качестве блюда, но используются как приправа к пище или при приготовлении некоторых блюд. </w:t>
      </w:r>
    </w:p>
    <w:p w:rsidR="00427557" w:rsidRDefault="00AF7E4D">
      <w:pPr>
        <w:spacing w:after="85"/>
        <w:ind w:left="-15"/>
      </w:pPr>
      <w:r>
        <w:t xml:space="preserve">Основными продуктами, консервированными способами, описанными в данной товарной позиции, являются огурцы, корнишоны, лук, лук-шалот, томаты, цветная капуста, маслины, или оливки, каперсы, сахарная кукуруза, корзинки артишоков, сердцевина пальмы, батат, грецкий орех и манго. </w:t>
      </w:r>
    </w:p>
    <w:p w:rsidR="00427557" w:rsidRDefault="00AF7E4D">
      <w:pPr>
        <w:spacing w:after="104" w:line="259" w:lineRule="auto"/>
        <w:ind w:firstLine="0"/>
        <w:jc w:val="left"/>
      </w:pPr>
      <w:r>
        <w:t xml:space="preserve"> </w:t>
      </w:r>
    </w:p>
    <w:p w:rsidR="00427557" w:rsidRDefault="00AF7E4D">
      <w:pPr>
        <w:numPr>
          <w:ilvl w:val="0"/>
          <w:numId w:val="4"/>
        </w:numPr>
        <w:spacing w:after="87" w:line="255" w:lineRule="auto"/>
        <w:ind w:hanging="740"/>
      </w:pPr>
      <w:r>
        <w:rPr>
          <w:b/>
        </w:rPr>
        <w:t xml:space="preserve">Томаты, приготовленные или консервированные без добавления уксуса или уксусной кислоты: </w:t>
      </w:r>
    </w:p>
    <w:p w:rsidR="00427557" w:rsidRDefault="00AF7E4D">
      <w:pPr>
        <w:numPr>
          <w:ilvl w:val="1"/>
          <w:numId w:val="4"/>
        </w:numPr>
        <w:spacing w:after="87" w:line="255" w:lineRule="auto"/>
        <w:ind w:hanging="540"/>
      </w:pPr>
      <w:r>
        <w:rPr>
          <w:b/>
        </w:rPr>
        <w:t xml:space="preserve">10 – томаты целые или резанные на части </w:t>
      </w:r>
    </w:p>
    <w:p w:rsidR="00427557" w:rsidRDefault="00AF7E4D">
      <w:pPr>
        <w:tabs>
          <w:tab w:val="center" w:pos="1712"/>
        </w:tabs>
        <w:spacing w:after="87" w:line="255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2002 90 – прочие </w:t>
      </w:r>
    </w:p>
    <w:p w:rsidR="00427557" w:rsidRDefault="00AF7E4D">
      <w:pPr>
        <w:spacing w:after="143" w:line="259" w:lineRule="auto"/>
        <w:ind w:firstLine="0"/>
        <w:jc w:val="left"/>
      </w:pPr>
      <w:r>
        <w:t xml:space="preserve"> </w:t>
      </w:r>
    </w:p>
    <w:p w:rsidR="00427557" w:rsidRDefault="00AF7E4D">
      <w:pPr>
        <w:spacing w:after="85"/>
        <w:ind w:left="-15"/>
      </w:pPr>
      <w:r>
        <w:t xml:space="preserve">В данную товарную позицию включаются томаты, целые или резаные на части, </w:t>
      </w:r>
      <w:r>
        <w:rPr>
          <w:b/>
        </w:rPr>
        <w:t>кроме</w:t>
      </w:r>
      <w:r>
        <w:t xml:space="preserve"> томатов, приготовленных или консервированных с добавлением уксуса или уксусной кислоты (</w:t>
      </w:r>
      <w:r>
        <w:rPr>
          <w:b/>
        </w:rPr>
        <w:t>товарная позиция 2001</w:t>
      </w:r>
      <w:r>
        <w:t xml:space="preserve">), и томатов, описанных в </w:t>
      </w:r>
      <w:r>
        <w:rPr>
          <w:b/>
        </w:rPr>
        <w:t>группе 07</w:t>
      </w:r>
      <w:r>
        <w:t xml:space="preserve">. В данную товарную позицию томаты включаются независимо от типа емкости, в которую они расфасованы. </w:t>
      </w:r>
    </w:p>
    <w:p w:rsidR="00427557" w:rsidRDefault="00AF7E4D">
      <w:pPr>
        <w:spacing w:after="85"/>
        <w:ind w:left="-15"/>
      </w:pPr>
      <w:r>
        <w:t xml:space="preserve">В данную товарную позицию включаются также гомогенизированные приготовленные или консервированные томаты (то есть томатное пюре, томатная паста или томатный концентрат), а также томатный сок с содержанием сухого вещества 7 </w:t>
      </w:r>
      <w:proofErr w:type="spellStart"/>
      <w:r>
        <w:t>мас.%</w:t>
      </w:r>
      <w:proofErr w:type="spellEnd"/>
      <w:r>
        <w:t xml:space="preserve"> или более. Однако в данную товарную позицию </w:t>
      </w:r>
      <w:r>
        <w:rPr>
          <w:b/>
        </w:rPr>
        <w:t>не включаются</w:t>
      </w:r>
      <w:r>
        <w:t xml:space="preserve"> томатный кетчуп и прочие томатные соусы (</w:t>
      </w:r>
      <w:r>
        <w:rPr>
          <w:b/>
        </w:rPr>
        <w:t>товарная позиция 2103</w:t>
      </w:r>
      <w:r>
        <w:t>), а также томатный суп и заготовки для его приготовления (</w:t>
      </w:r>
      <w:r>
        <w:rPr>
          <w:b/>
        </w:rPr>
        <w:t>товарная позиция 2104</w:t>
      </w:r>
      <w:r>
        <w:t xml:space="preserve">). </w:t>
      </w:r>
    </w:p>
    <w:p w:rsidR="00427557" w:rsidRDefault="00AF7E4D">
      <w:pPr>
        <w:spacing w:after="103" w:line="259" w:lineRule="auto"/>
        <w:ind w:firstLine="0"/>
        <w:jc w:val="left"/>
      </w:pPr>
      <w:r>
        <w:t xml:space="preserve"> </w:t>
      </w:r>
    </w:p>
    <w:p w:rsidR="00427557" w:rsidRDefault="00AF7E4D">
      <w:pPr>
        <w:numPr>
          <w:ilvl w:val="0"/>
          <w:numId w:val="4"/>
        </w:numPr>
        <w:spacing w:after="87" w:line="255" w:lineRule="auto"/>
        <w:ind w:hanging="740"/>
      </w:pPr>
      <w:r>
        <w:rPr>
          <w:b/>
        </w:rPr>
        <w:lastRenderedPageBreak/>
        <w:t xml:space="preserve">Грибы и трюфели, приготовленные или консервированные без добавления уксуса или уксусной кислоты: </w:t>
      </w:r>
    </w:p>
    <w:p w:rsidR="00427557" w:rsidRDefault="00AF7E4D">
      <w:pPr>
        <w:numPr>
          <w:ilvl w:val="1"/>
          <w:numId w:val="4"/>
        </w:numPr>
        <w:spacing w:after="87" w:line="255" w:lineRule="auto"/>
        <w:ind w:hanging="540"/>
      </w:pPr>
      <w:r>
        <w:rPr>
          <w:b/>
        </w:rPr>
        <w:t xml:space="preserve">10 – грибы рода </w:t>
      </w:r>
      <w:proofErr w:type="spellStart"/>
      <w:r>
        <w:rPr>
          <w:b/>
          <w:i/>
        </w:rPr>
        <w:t>Agaricus</w:t>
      </w:r>
      <w:proofErr w:type="spellEnd"/>
      <w:r>
        <w:rPr>
          <w:b/>
        </w:rPr>
        <w:t xml:space="preserve"> </w:t>
      </w:r>
    </w:p>
    <w:p w:rsidR="00427557" w:rsidRDefault="00AF7E4D">
      <w:pPr>
        <w:tabs>
          <w:tab w:val="center" w:pos="1712"/>
        </w:tabs>
        <w:spacing w:after="87" w:line="255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2003 90 – прочие </w:t>
      </w:r>
    </w:p>
    <w:p w:rsidR="00427557" w:rsidRDefault="00AF7E4D">
      <w:pPr>
        <w:spacing w:after="96" w:line="259" w:lineRule="auto"/>
        <w:ind w:firstLine="0"/>
        <w:jc w:val="left"/>
      </w:pPr>
      <w:r>
        <w:t xml:space="preserve"> </w:t>
      </w:r>
    </w:p>
    <w:p w:rsidR="00427557" w:rsidRDefault="00AF7E4D">
      <w:pPr>
        <w:spacing w:after="83"/>
        <w:ind w:left="-15"/>
      </w:pPr>
      <w:r>
        <w:t xml:space="preserve">В данную товарную позицию включаются все виды грибов (включая их ножки) и трюфели, </w:t>
      </w:r>
      <w:r>
        <w:rPr>
          <w:b/>
        </w:rPr>
        <w:t>за исключением</w:t>
      </w:r>
      <w:r>
        <w:t xml:space="preserve"> грибов и трюфелей, приготовленных или консервированных с добавлением уксуса или уксусной кислоты (</w:t>
      </w:r>
      <w:r>
        <w:rPr>
          <w:b/>
        </w:rPr>
        <w:t>товарная позиция 2001</w:t>
      </w:r>
      <w:r>
        <w:t xml:space="preserve">), а также описанных в </w:t>
      </w:r>
      <w:r>
        <w:rPr>
          <w:b/>
        </w:rPr>
        <w:t>группе 07</w:t>
      </w:r>
      <w:r>
        <w:t xml:space="preserve">. Продукты данной товарной позиции могут быть целые, нарезанные (например, ломтиками) или гомогенизированные. </w:t>
      </w:r>
    </w:p>
    <w:p w:rsidR="00427557" w:rsidRDefault="00AF7E4D">
      <w:pPr>
        <w:spacing w:after="103" w:line="259" w:lineRule="auto"/>
        <w:ind w:firstLine="0"/>
        <w:jc w:val="left"/>
      </w:pPr>
      <w:r>
        <w:t xml:space="preserve"> </w:t>
      </w:r>
    </w:p>
    <w:p w:rsidR="00427557" w:rsidRDefault="00AF7E4D">
      <w:pPr>
        <w:numPr>
          <w:ilvl w:val="0"/>
          <w:numId w:val="4"/>
        </w:numPr>
        <w:spacing w:after="87" w:line="255" w:lineRule="auto"/>
        <w:ind w:hanging="740"/>
      </w:pPr>
      <w:r>
        <w:rPr>
          <w:b/>
        </w:rPr>
        <w:t xml:space="preserve">Овощи прочие, приготовленные или консервированные без добавления уксуса или уксусной кислоты, замороженные, кроме продуктов товарной позиции 2006: </w:t>
      </w:r>
    </w:p>
    <w:p w:rsidR="00427557" w:rsidRDefault="00AF7E4D">
      <w:pPr>
        <w:numPr>
          <w:ilvl w:val="1"/>
          <w:numId w:val="4"/>
        </w:numPr>
        <w:spacing w:after="87" w:line="255" w:lineRule="auto"/>
        <w:ind w:hanging="540"/>
      </w:pPr>
      <w:r>
        <w:rPr>
          <w:b/>
        </w:rPr>
        <w:t xml:space="preserve">10 – картофель </w:t>
      </w:r>
    </w:p>
    <w:p w:rsidR="00427557" w:rsidRDefault="00AF7E4D">
      <w:pPr>
        <w:tabs>
          <w:tab w:val="center" w:pos="3066"/>
        </w:tabs>
        <w:spacing w:after="87" w:line="255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2004 90 – прочие овощи и овощные смеси </w:t>
      </w:r>
    </w:p>
    <w:p w:rsidR="00427557" w:rsidRDefault="00AF7E4D">
      <w:pPr>
        <w:spacing w:after="0" w:line="259" w:lineRule="auto"/>
        <w:ind w:firstLine="0"/>
        <w:jc w:val="left"/>
      </w:pPr>
      <w:r>
        <w:t xml:space="preserve"> </w:t>
      </w:r>
    </w:p>
    <w:p w:rsidR="00427557" w:rsidRDefault="00AF7E4D">
      <w:pPr>
        <w:spacing w:after="83"/>
        <w:ind w:left="-15"/>
      </w:pPr>
      <w:r>
        <w:t xml:space="preserve">Замороженные овощи данной товарной позиции – это овощи, включаемые в незамороженном виде в </w:t>
      </w:r>
      <w:r>
        <w:rPr>
          <w:b/>
        </w:rPr>
        <w:t xml:space="preserve">товарную позицию 2005 </w:t>
      </w:r>
      <w:r>
        <w:t xml:space="preserve">(см. пояснение к этой товарной позиции). Термин "замороженный" определен в общих положениях к группе 07. </w:t>
      </w:r>
    </w:p>
    <w:p w:rsidR="00427557" w:rsidRDefault="00AF7E4D">
      <w:pPr>
        <w:ind w:left="-15"/>
      </w:pPr>
      <w:r>
        <w:t xml:space="preserve">Примеры продуктов, являющихся обычно предметом торговли и включаемых в данную товарную позицию: </w:t>
      </w:r>
    </w:p>
    <w:p w:rsidR="00427557" w:rsidRDefault="00AF7E4D">
      <w:pPr>
        <w:numPr>
          <w:ilvl w:val="0"/>
          <w:numId w:val="5"/>
        </w:numPr>
        <w:ind w:hanging="425"/>
      </w:pPr>
      <w:r>
        <w:rPr>
          <w:b/>
        </w:rPr>
        <w:t>картофель (чипсы, или картофель по-французски)</w:t>
      </w:r>
      <w:r>
        <w:t xml:space="preserve">, полностью или частично обжаренный в растительном масле, а затем замороженный; </w:t>
      </w:r>
    </w:p>
    <w:p w:rsidR="00427557" w:rsidRDefault="00AF7E4D">
      <w:pPr>
        <w:numPr>
          <w:ilvl w:val="0"/>
          <w:numId w:val="5"/>
        </w:numPr>
        <w:ind w:hanging="425"/>
      </w:pPr>
      <w:r>
        <w:rPr>
          <w:b/>
        </w:rPr>
        <w:t>замороженные сахарная кукуруза, в початке или в зернах, морковь, горох и т.д.</w:t>
      </w:r>
      <w:r>
        <w:t xml:space="preserve">, подвергнутые или не подвергнутые предварительной кулинарной обработке, с добавлением масла или соусов и упакованные в герметичные емкости (например, в пластмассовые мешки); </w:t>
      </w:r>
    </w:p>
    <w:p w:rsidR="00427557" w:rsidRDefault="00AF7E4D">
      <w:pPr>
        <w:numPr>
          <w:ilvl w:val="0"/>
          <w:numId w:val="5"/>
        </w:numPr>
        <w:spacing w:after="86"/>
        <w:ind w:hanging="425"/>
      </w:pPr>
      <w:r>
        <w:rPr>
          <w:b/>
        </w:rPr>
        <w:t>клецки</w:t>
      </w:r>
      <w:r>
        <w:t xml:space="preserve"> на основе картофельной муки, замороженные. </w:t>
      </w:r>
    </w:p>
    <w:p w:rsidR="00427557" w:rsidRDefault="00AF7E4D">
      <w:pPr>
        <w:spacing w:after="103" w:line="259" w:lineRule="auto"/>
        <w:ind w:firstLine="0"/>
        <w:jc w:val="left"/>
      </w:pPr>
      <w:r>
        <w:t xml:space="preserve"> </w:t>
      </w:r>
    </w:p>
    <w:p w:rsidR="00427557" w:rsidRDefault="00AF7E4D">
      <w:pPr>
        <w:spacing w:after="87" w:line="255" w:lineRule="auto"/>
        <w:ind w:left="725" w:hanging="740"/>
      </w:pPr>
      <w:r>
        <w:rPr>
          <w:b/>
        </w:rPr>
        <w:t xml:space="preserve">2005  Овощи прочие, приготовленные или консервированные, без добавления уксуса или уксусной кислоты, незамороженные, кроме продуктов товарной позиции 2006: </w:t>
      </w:r>
    </w:p>
    <w:p w:rsidR="00427557" w:rsidRDefault="00AF7E4D">
      <w:pPr>
        <w:tabs>
          <w:tab w:val="center" w:pos="2867"/>
        </w:tabs>
        <w:spacing w:after="87" w:line="255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2005 10  – овощи гомогенизированные </w:t>
      </w:r>
    </w:p>
    <w:p w:rsidR="00427557" w:rsidRDefault="00AF7E4D">
      <w:pPr>
        <w:tabs>
          <w:tab w:val="center" w:pos="1906"/>
        </w:tabs>
        <w:spacing w:after="87" w:line="255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2005 20 – картофель </w:t>
      </w:r>
    </w:p>
    <w:p w:rsidR="00427557" w:rsidRDefault="00AF7E4D">
      <w:pPr>
        <w:tabs>
          <w:tab w:val="center" w:pos="2467"/>
        </w:tabs>
        <w:spacing w:after="64" w:line="259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2005 40  – горох </w:t>
      </w:r>
      <w:r>
        <w:rPr>
          <w:b/>
          <w:i/>
        </w:rPr>
        <w:t>(</w:t>
      </w:r>
      <w:proofErr w:type="spellStart"/>
      <w:proofErr w:type="gramStart"/>
      <w:r>
        <w:rPr>
          <w:b/>
          <w:i/>
        </w:rPr>
        <w:t>Р</w:t>
      </w:r>
      <w:proofErr w:type="gramEnd"/>
      <w:r>
        <w:rPr>
          <w:b/>
          <w:i/>
        </w:rPr>
        <w:t>isum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sativum</w:t>
      </w:r>
      <w:proofErr w:type="spellEnd"/>
      <w:r>
        <w:rPr>
          <w:b/>
          <w:i/>
        </w:rPr>
        <w:t>)</w:t>
      </w:r>
      <w:r>
        <w:rPr>
          <w:b/>
        </w:rPr>
        <w:t xml:space="preserve"> </w:t>
      </w:r>
    </w:p>
    <w:p w:rsidR="00427557" w:rsidRDefault="00AF7E4D" w:rsidP="007C19F3">
      <w:pPr>
        <w:numPr>
          <w:ilvl w:val="0"/>
          <w:numId w:val="6"/>
        </w:numPr>
        <w:spacing w:after="64" w:line="259" w:lineRule="auto"/>
        <w:ind w:firstLine="1521"/>
        <w:jc w:val="left"/>
      </w:pPr>
      <w:r>
        <w:rPr>
          <w:b/>
        </w:rPr>
        <w:t xml:space="preserve">фасоль </w:t>
      </w:r>
      <w:r>
        <w:rPr>
          <w:b/>
          <w:i/>
        </w:rPr>
        <w:t>(</w:t>
      </w:r>
      <w:proofErr w:type="spellStart"/>
      <w:r>
        <w:rPr>
          <w:b/>
          <w:i/>
        </w:rPr>
        <w:t>Vigna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sрр</w:t>
      </w:r>
      <w:proofErr w:type="spellEnd"/>
      <w:r>
        <w:rPr>
          <w:b/>
          <w:i/>
        </w:rPr>
        <w:t xml:space="preserve">., </w:t>
      </w:r>
      <w:proofErr w:type="spellStart"/>
      <w:proofErr w:type="gramStart"/>
      <w:r>
        <w:rPr>
          <w:b/>
          <w:i/>
        </w:rPr>
        <w:t>Р</w:t>
      </w:r>
      <w:proofErr w:type="gramEnd"/>
      <w:r>
        <w:rPr>
          <w:b/>
          <w:i/>
        </w:rPr>
        <w:t>haseolus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sрр</w:t>
      </w:r>
      <w:proofErr w:type="spellEnd"/>
      <w:r>
        <w:rPr>
          <w:b/>
          <w:i/>
        </w:rPr>
        <w:t>.)</w:t>
      </w:r>
      <w:r>
        <w:rPr>
          <w:b/>
        </w:rPr>
        <w:t xml:space="preserve">: </w:t>
      </w:r>
    </w:p>
    <w:p w:rsidR="00427557" w:rsidRDefault="00AF7E4D">
      <w:pPr>
        <w:tabs>
          <w:tab w:val="center" w:pos="2307"/>
        </w:tabs>
        <w:spacing w:after="87" w:line="255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2005 51  – – фасоль лущеная </w:t>
      </w:r>
    </w:p>
    <w:p w:rsidR="00427557" w:rsidRDefault="00AF7E4D">
      <w:pPr>
        <w:tabs>
          <w:tab w:val="center" w:pos="1804"/>
        </w:tabs>
        <w:spacing w:after="87" w:line="255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2005 59  – – прочая </w:t>
      </w:r>
    </w:p>
    <w:p w:rsidR="00427557" w:rsidRDefault="00AF7E4D">
      <w:pPr>
        <w:tabs>
          <w:tab w:val="center" w:pos="1720"/>
        </w:tabs>
        <w:spacing w:after="87" w:line="255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2005 60  – спаржа </w:t>
      </w:r>
    </w:p>
    <w:p w:rsidR="00427557" w:rsidRDefault="00AF7E4D">
      <w:pPr>
        <w:tabs>
          <w:tab w:val="center" w:pos="2515"/>
        </w:tabs>
        <w:spacing w:after="87" w:line="255" w:lineRule="auto"/>
        <w:ind w:left="-15" w:firstLine="0"/>
        <w:jc w:val="left"/>
      </w:pPr>
      <w:r>
        <w:rPr>
          <w:b/>
        </w:rPr>
        <w:lastRenderedPageBreak/>
        <w:t xml:space="preserve"> </w:t>
      </w:r>
      <w:r>
        <w:rPr>
          <w:b/>
        </w:rPr>
        <w:tab/>
        <w:t xml:space="preserve">2005 70 – маслины, или оливки </w:t>
      </w:r>
    </w:p>
    <w:p w:rsidR="00427557" w:rsidRPr="007C19F3" w:rsidRDefault="00AF7E4D">
      <w:pPr>
        <w:tabs>
          <w:tab w:val="center" w:pos="3713"/>
        </w:tabs>
        <w:spacing w:after="95" w:line="259" w:lineRule="auto"/>
        <w:ind w:left="-15" w:firstLine="0"/>
        <w:jc w:val="left"/>
        <w:rPr>
          <w:lang w:val="en-US"/>
        </w:rPr>
      </w:pPr>
      <w:r>
        <w:rPr>
          <w:b/>
        </w:rPr>
        <w:t xml:space="preserve"> </w:t>
      </w:r>
      <w:r>
        <w:rPr>
          <w:b/>
        </w:rPr>
        <w:tab/>
      </w:r>
      <w:r w:rsidRPr="007C19F3">
        <w:rPr>
          <w:b/>
          <w:lang w:val="en-US"/>
        </w:rPr>
        <w:t xml:space="preserve">2005 </w:t>
      </w:r>
      <w:proofErr w:type="gramStart"/>
      <w:r w:rsidRPr="007C19F3">
        <w:rPr>
          <w:b/>
          <w:lang w:val="en-US"/>
        </w:rPr>
        <w:t>80  –</w:t>
      </w:r>
      <w:proofErr w:type="gramEnd"/>
      <w:r w:rsidRPr="007C19F3">
        <w:rPr>
          <w:b/>
          <w:lang w:val="en-US"/>
        </w:rPr>
        <w:t xml:space="preserve"> </w:t>
      </w:r>
      <w:r>
        <w:rPr>
          <w:b/>
        </w:rPr>
        <w:t>сахарная</w:t>
      </w:r>
      <w:r w:rsidRPr="007C19F3">
        <w:rPr>
          <w:b/>
          <w:lang w:val="en-US"/>
        </w:rPr>
        <w:t xml:space="preserve"> </w:t>
      </w:r>
      <w:r>
        <w:rPr>
          <w:b/>
        </w:rPr>
        <w:t>кукуруза</w:t>
      </w:r>
      <w:r w:rsidRPr="007C19F3">
        <w:rPr>
          <w:b/>
          <w:lang w:val="en-US"/>
        </w:rPr>
        <w:t xml:space="preserve"> </w:t>
      </w:r>
      <w:r w:rsidRPr="007C19F3">
        <w:rPr>
          <w:b/>
          <w:i/>
          <w:lang w:val="en-US"/>
        </w:rPr>
        <w:t>(</w:t>
      </w:r>
      <w:proofErr w:type="spellStart"/>
      <w:r w:rsidRPr="007C19F3">
        <w:rPr>
          <w:b/>
          <w:i/>
          <w:lang w:val="en-US"/>
        </w:rPr>
        <w:t>Zea</w:t>
      </w:r>
      <w:proofErr w:type="spellEnd"/>
      <w:r w:rsidRPr="007C19F3">
        <w:rPr>
          <w:b/>
          <w:i/>
          <w:lang w:val="en-US"/>
        </w:rPr>
        <w:t xml:space="preserve"> </w:t>
      </w:r>
      <w:proofErr w:type="spellStart"/>
      <w:r w:rsidRPr="007C19F3">
        <w:rPr>
          <w:b/>
          <w:i/>
          <w:lang w:val="en-US"/>
        </w:rPr>
        <w:t>mays</w:t>
      </w:r>
      <w:proofErr w:type="spellEnd"/>
      <w:r w:rsidRPr="007C19F3">
        <w:rPr>
          <w:b/>
          <w:i/>
          <w:lang w:val="en-US"/>
        </w:rPr>
        <w:t xml:space="preserve"> var. </w:t>
      </w:r>
      <w:proofErr w:type="spellStart"/>
      <w:r w:rsidRPr="007C19F3">
        <w:rPr>
          <w:b/>
          <w:i/>
          <w:lang w:val="en-US"/>
        </w:rPr>
        <w:t>saccharata</w:t>
      </w:r>
      <w:proofErr w:type="spellEnd"/>
      <w:r w:rsidRPr="007C19F3">
        <w:rPr>
          <w:b/>
          <w:i/>
          <w:lang w:val="en-US"/>
        </w:rPr>
        <w:t>)</w:t>
      </w:r>
      <w:r w:rsidRPr="007C19F3">
        <w:rPr>
          <w:b/>
          <w:lang w:val="en-US"/>
        </w:rPr>
        <w:t xml:space="preserve"> </w:t>
      </w:r>
    </w:p>
    <w:p w:rsidR="00427557" w:rsidRDefault="00AF7E4D" w:rsidP="007C19F3">
      <w:pPr>
        <w:numPr>
          <w:ilvl w:val="0"/>
          <w:numId w:val="6"/>
        </w:numPr>
        <w:spacing w:after="87" w:line="255" w:lineRule="auto"/>
        <w:ind w:firstLine="1521"/>
        <w:jc w:val="left"/>
      </w:pPr>
      <w:r>
        <w:rPr>
          <w:b/>
        </w:rPr>
        <w:t xml:space="preserve">прочие овощи и овощные смеси: </w:t>
      </w:r>
    </w:p>
    <w:p w:rsidR="00427557" w:rsidRDefault="00AF7E4D">
      <w:pPr>
        <w:tabs>
          <w:tab w:val="center" w:pos="2262"/>
        </w:tabs>
        <w:spacing w:after="87" w:line="255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2005 91 – – побеги бамбука </w:t>
      </w:r>
    </w:p>
    <w:p w:rsidR="00427557" w:rsidRDefault="00AF7E4D">
      <w:pPr>
        <w:tabs>
          <w:tab w:val="center" w:pos="1802"/>
        </w:tabs>
        <w:spacing w:after="87" w:line="255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2005 99 – – прочие  </w:t>
      </w:r>
    </w:p>
    <w:p w:rsidR="00427557" w:rsidRDefault="00AF7E4D">
      <w:pPr>
        <w:spacing w:after="96" w:line="259" w:lineRule="auto"/>
        <w:ind w:firstLine="0"/>
        <w:jc w:val="left"/>
      </w:pPr>
      <w:r>
        <w:t xml:space="preserve"> </w:t>
      </w:r>
    </w:p>
    <w:p w:rsidR="00427557" w:rsidRDefault="00AF7E4D">
      <w:pPr>
        <w:spacing w:after="86"/>
        <w:ind w:left="-15"/>
      </w:pPr>
      <w:r>
        <w:t>Термин "овощи" в данной товарной позиции распространяется на продукты, указанные в примечании 3 к данной группе. Эти продукты (</w:t>
      </w:r>
      <w:r>
        <w:rPr>
          <w:b/>
        </w:rPr>
        <w:t>кроме</w:t>
      </w:r>
      <w:r>
        <w:t xml:space="preserve"> овощей, приготовленных или консервированных с добавлением уксуса или уксусной кислоты и относящихся к </w:t>
      </w:r>
      <w:r>
        <w:rPr>
          <w:b/>
        </w:rPr>
        <w:t>товарной позиции 2001</w:t>
      </w:r>
      <w:r>
        <w:t xml:space="preserve">, замороженных овощей </w:t>
      </w:r>
      <w:r>
        <w:rPr>
          <w:b/>
        </w:rPr>
        <w:t xml:space="preserve">товарной позиции 2004 </w:t>
      </w:r>
      <w:r>
        <w:t xml:space="preserve">и овощей, консервированных с помощью сахара </w:t>
      </w:r>
      <w:r>
        <w:rPr>
          <w:b/>
        </w:rPr>
        <w:t>товарной позиции 2006</w:t>
      </w:r>
      <w:r>
        <w:t xml:space="preserve">) включаются в данную товарную позицию в тех случаях, когда они приготовлены или консервированы способами, не предусмотренными в группе 07 или 11. </w:t>
      </w:r>
    </w:p>
    <w:p w:rsidR="00427557" w:rsidRDefault="00AF7E4D">
      <w:pPr>
        <w:spacing w:after="83"/>
        <w:ind w:left="-15"/>
      </w:pPr>
      <w:r>
        <w:t xml:space="preserve">Такие продукты относятся к данной товарной позиции независимо от типа емкости, в которую они расфасованы (часто в банки или другие герметичные емкости). </w:t>
      </w:r>
    </w:p>
    <w:p w:rsidR="00427557" w:rsidRDefault="00AF7E4D">
      <w:pPr>
        <w:ind w:left="-15"/>
      </w:pPr>
      <w:r>
        <w:t xml:space="preserve">Эти продукты, целые, нарезанные на части или измельченные, могут быть консервированы в воде, в томатном соусе или с другими ингредиентами, готовыми для непосредственного употребления в пищу. Они могут быть также гомогенизированы или смешаны друг с другом (салаты). </w:t>
      </w:r>
    </w:p>
    <w:p w:rsidR="00427557" w:rsidRDefault="00AF7E4D">
      <w:pPr>
        <w:ind w:left="567" w:firstLine="0"/>
      </w:pPr>
      <w:r>
        <w:t xml:space="preserve">Примеры готовых продуктов, включаемых в данную товарную позицию: </w:t>
      </w:r>
    </w:p>
    <w:p w:rsidR="00427557" w:rsidRDefault="00AF7E4D">
      <w:pPr>
        <w:numPr>
          <w:ilvl w:val="0"/>
          <w:numId w:val="7"/>
        </w:numPr>
        <w:ind w:hanging="425"/>
      </w:pPr>
      <w:r>
        <w:rPr>
          <w:b/>
        </w:rPr>
        <w:t>маслины,</w:t>
      </w:r>
      <w:r>
        <w:t xml:space="preserve"> или оливки, приготовленные к употреблению путем специальной обработки раствором соды или продолжительного вымачивания в рассоле. (Маслины, или оливки, консервированные для кратковременного хранения в рассоле, включаются в </w:t>
      </w:r>
      <w:r>
        <w:rPr>
          <w:b/>
        </w:rPr>
        <w:t>товарную позицию 0711</w:t>
      </w:r>
      <w:r>
        <w:t xml:space="preserve"> – см. пояснения к этой товарной позиции); </w:t>
      </w:r>
    </w:p>
    <w:p w:rsidR="00427557" w:rsidRDefault="00AF7E4D">
      <w:pPr>
        <w:numPr>
          <w:ilvl w:val="0"/>
          <w:numId w:val="7"/>
        </w:numPr>
        <w:ind w:hanging="425"/>
      </w:pPr>
      <w:r>
        <w:rPr>
          <w:b/>
        </w:rPr>
        <w:t>квашеная капуста</w:t>
      </w:r>
      <w:r>
        <w:t xml:space="preserve">, приготовленная путем частичной ферментации шинкованной и посоленной кочанной капусты; </w:t>
      </w:r>
    </w:p>
    <w:p w:rsidR="00427557" w:rsidRDefault="00AF7E4D">
      <w:pPr>
        <w:numPr>
          <w:ilvl w:val="0"/>
          <w:numId w:val="7"/>
        </w:numPr>
        <w:ind w:hanging="425"/>
      </w:pPr>
      <w:r>
        <w:rPr>
          <w:b/>
        </w:rPr>
        <w:t>сахарная кукуруза, в початках или в зернах, морковь, горох и т.д.</w:t>
      </w:r>
      <w:r>
        <w:t xml:space="preserve">, предварительно отваренные или приготовленные в масле или другом соусе; </w:t>
      </w:r>
    </w:p>
    <w:p w:rsidR="00427557" w:rsidRDefault="00AF7E4D">
      <w:pPr>
        <w:numPr>
          <w:ilvl w:val="0"/>
          <w:numId w:val="7"/>
        </w:numPr>
        <w:spacing w:after="92"/>
        <w:ind w:hanging="425"/>
      </w:pPr>
      <w:r>
        <w:rPr>
          <w:b/>
        </w:rPr>
        <w:t>продукты в виде тонких пластинок прямоугольной формы, приготовленные из картофельной муки</w:t>
      </w:r>
      <w:r>
        <w:t xml:space="preserve">, соли и небольшого количества </w:t>
      </w:r>
      <w:proofErr w:type="spellStart"/>
      <w:r>
        <w:t>глутамата</w:t>
      </w:r>
      <w:proofErr w:type="spellEnd"/>
      <w:r>
        <w:t xml:space="preserve"> натрия, и частично подготовленные для последующего увлажнения и сушки. Эти продукты предназначены для употребления в пищу в виде чипсов после нескольких секунд обжаривания. </w:t>
      </w:r>
    </w:p>
    <w:p w:rsidR="00427557" w:rsidRDefault="00AF7E4D">
      <w:pPr>
        <w:spacing w:after="128" w:line="271" w:lineRule="auto"/>
        <w:ind w:left="-5" w:hanging="10"/>
      </w:pPr>
      <w:r>
        <w:rPr>
          <w:sz w:val="20"/>
        </w:rPr>
        <w:t xml:space="preserve">В данную товарную позицию также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427557" w:rsidRDefault="00AF7E4D">
      <w:pPr>
        <w:spacing w:after="128" w:line="271" w:lineRule="auto"/>
        <w:ind w:left="-5" w:hanging="10"/>
      </w:pPr>
      <w:r>
        <w:rPr>
          <w:sz w:val="20"/>
        </w:rPr>
        <w:t xml:space="preserve">(а) хрустящие пикантные пищевые продукты </w:t>
      </w:r>
      <w:r>
        <w:rPr>
          <w:b/>
          <w:sz w:val="20"/>
        </w:rPr>
        <w:t>товарной позиции 1905</w:t>
      </w:r>
      <w:r>
        <w:rPr>
          <w:sz w:val="20"/>
        </w:rPr>
        <w:t xml:space="preserve">; </w:t>
      </w:r>
    </w:p>
    <w:p w:rsidR="00427557" w:rsidRDefault="00AF7E4D">
      <w:pPr>
        <w:spacing w:after="137" w:line="259" w:lineRule="auto"/>
        <w:ind w:firstLine="0"/>
        <w:jc w:val="left"/>
      </w:pPr>
      <w:r>
        <w:rPr>
          <w:sz w:val="20"/>
        </w:rPr>
        <w:t xml:space="preserve">(б) овощные соки </w:t>
      </w:r>
      <w:r>
        <w:rPr>
          <w:b/>
          <w:sz w:val="20"/>
        </w:rPr>
        <w:t>товарной позиции 2009</w:t>
      </w:r>
      <w:r>
        <w:rPr>
          <w:sz w:val="20"/>
        </w:rPr>
        <w:t xml:space="preserve">; </w:t>
      </w:r>
    </w:p>
    <w:p w:rsidR="00427557" w:rsidRDefault="00AF7E4D">
      <w:pPr>
        <w:spacing w:after="128" w:line="271" w:lineRule="auto"/>
        <w:ind w:left="-5" w:hanging="10"/>
      </w:pPr>
      <w:r>
        <w:rPr>
          <w:sz w:val="20"/>
        </w:rPr>
        <w:t>(в) овощные соки, содержащие более 0,5 об</w:t>
      </w:r>
      <w:proofErr w:type="gramStart"/>
      <w:r>
        <w:rPr>
          <w:sz w:val="20"/>
        </w:rPr>
        <w:t>.</w:t>
      </w:r>
      <w:proofErr w:type="gramEnd"/>
      <w:r>
        <w:rPr>
          <w:sz w:val="20"/>
        </w:rPr>
        <w:t xml:space="preserve">% </w:t>
      </w:r>
      <w:proofErr w:type="gramStart"/>
      <w:r>
        <w:rPr>
          <w:sz w:val="20"/>
        </w:rPr>
        <w:t>с</w:t>
      </w:r>
      <w:proofErr w:type="gramEnd"/>
      <w:r>
        <w:rPr>
          <w:sz w:val="20"/>
        </w:rPr>
        <w:t>пирта (</w:t>
      </w:r>
      <w:r>
        <w:rPr>
          <w:b/>
          <w:sz w:val="20"/>
        </w:rPr>
        <w:t>группа 22</w:t>
      </w:r>
      <w:r>
        <w:rPr>
          <w:sz w:val="20"/>
        </w:rPr>
        <w:t xml:space="preserve">). </w:t>
      </w:r>
    </w:p>
    <w:p w:rsidR="00427557" w:rsidRDefault="00AF7E4D">
      <w:pPr>
        <w:spacing w:after="102" w:line="259" w:lineRule="auto"/>
        <w:ind w:firstLine="0"/>
        <w:jc w:val="left"/>
      </w:pPr>
      <w:r>
        <w:t xml:space="preserve"> </w:t>
      </w:r>
    </w:p>
    <w:p w:rsidR="00427557" w:rsidRDefault="00AF7E4D" w:rsidP="007C19F3">
      <w:pPr>
        <w:spacing w:after="87" w:line="255" w:lineRule="auto"/>
        <w:ind w:left="725" w:right="145" w:hanging="583"/>
      </w:pPr>
      <w:r>
        <w:rPr>
          <w:b/>
        </w:rPr>
        <w:lastRenderedPageBreak/>
        <w:t xml:space="preserve">2006  Овощи, фрукты, орехи, кожура плодов и другие части растений, консервированные с помощью сахара (пропитанные сахарным сиропом, глазированные или засахаренные) </w:t>
      </w:r>
    </w:p>
    <w:p w:rsidR="00427557" w:rsidRDefault="00AF7E4D">
      <w:pPr>
        <w:spacing w:after="96" w:line="259" w:lineRule="auto"/>
        <w:ind w:firstLine="0"/>
        <w:jc w:val="left"/>
      </w:pPr>
      <w:r>
        <w:t xml:space="preserve"> </w:t>
      </w:r>
    </w:p>
    <w:p w:rsidR="00427557" w:rsidRDefault="00AF7E4D">
      <w:pPr>
        <w:ind w:left="-15"/>
      </w:pPr>
      <w:r>
        <w:t xml:space="preserve">Продукты данной товарной позиции приготовляют сначала обработкой овощей, фруктов, орехов, кожуры плодов или других частей растений крутым кипятком (для их размягчения и облегчения проникновения в них сахара), затем повторно нагревают до точки кипения и хранят в сиропах с постепенно увеличивающейся концентрацией сахара до тех пор, пока они не пропитаются сахаром в той степени, которая необходима для обеспечения их сохранности. </w:t>
      </w:r>
    </w:p>
    <w:p w:rsidR="00427557" w:rsidRDefault="00AF7E4D">
      <w:pPr>
        <w:ind w:left="-15"/>
      </w:pPr>
      <w:r>
        <w:t xml:space="preserve">Основные продукты, консервированные в сахаре, – это целые фрукты или орехи (вишня, черешня, абрикосы, груши, сливы, каштаны (засахаренные каштаны), грецкие орехи и т.д.), дольки или кусочки фруктов (апельсина, лимона, ананаса и т.д.), кожура плодов (цитрона, лимона, апельсина, дыни и т.д.), другие части растений (дудника, имбиря, ямса, батата и т.д.) и цветки (фиалки, акации и т.д.). </w:t>
      </w:r>
    </w:p>
    <w:p w:rsidR="00427557" w:rsidRDefault="00AF7E4D">
      <w:pPr>
        <w:ind w:left="-15"/>
      </w:pPr>
      <w:r>
        <w:rPr>
          <w:b/>
        </w:rPr>
        <w:t>Пропитанные сахарным сиропом</w:t>
      </w:r>
      <w:r>
        <w:t xml:space="preserve"> продукты приготовляют с применением сиропа (например, смеси </w:t>
      </w:r>
      <w:proofErr w:type="spellStart"/>
      <w:r>
        <w:t>инвертного</w:t>
      </w:r>
      <w:proofErr w:type="spellEnd"/>
      <w:r>
        <w:t xml:space="preserve"> сахара или глюкозы с сахарозой), который не кристаллизуется под влиянием воздуха. После пропитки и слива избытка сиропа получают пропитанные сахарным сиропом липкие на ощупь продукты. </w:t>
      </w:r>
    </w:p>
    <w:p w:rsidR="00427557" w:rsidRDefault="00AF7E4D">
      <w:pPr>
        <w:ind w:left="-15"/>
      </w:pPr>
      <w:r>
        <w:rPr>
          <w:b/>
        </w:rPr>
        <w:t>Глазированные</w:t>
      </w:r>
      <w:r>
        <w:t xml:space="preserve"> продукты получают путем погружения пропитанных сахарным сиропом продуктов в сироп из сахарозы, который застывает в виде тонкой блестящей оболочки. </w:t>
      </w:r>
    </w:p>
    <w:p w:rsidR="00427557" w:rsidRDefault="00AF7E4D">
      <w:pPr>
        <w:spacing w:after="50"/>
        <w:ind w:left="-15"/>
      </w:pPr>
      <w:r>
        <w:rPr>
          <w:b/>
        </w:rPr>
        <w:t>Засахаренные</w:t>
      </w:r>
      <w:r>
        <w:t xml:space="preserve"> продукты приготовляют путем пропитывания продукта в сиропе из сахарозы и последующего его высушивания, при котором на поверхности продукта или по всему продукту образуются кристаллы сахара. </w:t>
      </w:r>
    </w:p>
    <w:p w:rsidR="00427557" w:rsidRDefault="00AF7E4D">
      <w:pPr>
        <w:spacing w:after="128" w:line="271" w:lineRule="auto"/>
        <w:ind w:left="-5" w:hanging="10"/>
      </w:pPr>
      <w:r>
        <w:rPr>
          <w:sz w:val="20"/>
        </w:rPr>
        <w:t xml:space="preserve">Продукты, консервированные с добавлением сахара и помещенные в сироп, независимо от типа упаковки, </w:t>
      </w:r>
      <w:r>
        <w:rPr>
          <w:b/>
          <w:sz w:val="20"/>
        </w:rPr>
        <w:t>не включаются</w:t>
      </w:r>
      <w:r>
        <w:rPr>
          <w:sz w:val="20"/>
        </w:rPr>
        <w:t xml:space="preserve"> в данную товарную позицию (в случае, если это овощи, они включаются в </w:t>
      </w:r>
      <w:r>
        <w:rPr>
          <w:b/>
          <w:sz w:val="20"/>
        </w:rPr>
        <w:t xml:space="preserve">товарную позицию 2002, 2003 </w:t>
      </w:r>
      <w:r>
        <w:rPr>
          <w:sz w:val="20"/>
        </w:rPr>
        <w:t xml:space="preserve">или </w:t>
      </w:r>
      <w:r>
        <w:rPr>
          <w:b/>
          <w:sz w:val="20"/>
        </w:rPr>
        <w:t>2005</w:t>
      </w:r>
      <w:r>
        <w:rPr>
          <w:sz w:val="20"/>
        </w:rPr>
        <w:t xml:space="preserve">, а если это фрукты, орехи, кожура плодов и другие съедобные части растений, например, засахаренные каштаны или имбирь в сиропе, то в </w:t>
      </w:r>
      <w:r>
        <w:rPr>
          <w:b/>
          <w:sz w:val="20"/>
        </w:rPr>
        <w:t>товарную позицию 2008</w:t>
      </w:r>
      <w:r>
        <w:rPr>
          <w:sz w:val="20"/>
        </w:rPr>
        <w:t xml:space="preserve">). </w:t>
      </w:r>
    </w:p>
    <w:p w:rsidR="00427557" w:rsidRDefault="00AF7E4D">
      <w:pPr>
        <w:spacing w:after="128" w:line="271" w:lineRule="auto"/>
        <w:ind w:left="-5" w:hanging="10"/>
      </w:pPr>
      <w:r>
        <w:rPr>
          <w:sz w:val="20"/>
        </w:rPr>
        <w:t xml:space="preserve">Сушеные фрукты (например, финики и чернослив) включаются в </w:t>
      </w:r>
      <w:r>
        <w:rPr>
          <w:b/>
          <w:sz w:val="20"/>
        </w:rPr>
        <w:t>группу 08</w:t>
      </w:r>
      <w:r>
        <w:rPr>
          <w:sz w:val="20"/>
        </w:rPr>
        <w:t xml:space="preserve">, даже если в них добавлено небольшое количество сахара или их наружная поверхность покрыта сухим налетом </w:t>
      </w:r>
      <w:r>
        <w:rPr>
          <w:b/>
          <w:sz w:val="20"/>
        </w:rPr>
        <w:t>натурального</w:t>
      </w:r>
      <w:r>
        <w:rPr>
          <w:sz w:val="20"/>
        </w:rPr>
        <w:t xml:space="preserve"> сахара, который может придавать этим продуктам вид засахаренных фруктов данной товарной позиции. </w:t>
      </w:r>
    </w:p>
    <w:p w:rsidR="00427557" w:rsidRDefault="00AF7E4D">
      <w:pPr>
        <w:spacing w:after="103" w:line="259" w:lineRule="auto"/>
        <w:ind w:firstLine="0"/>
        <w:jc w:val="left"/>
      </w:pPr>
      <w:r>
        <w:t xml:space="preserve"> </w:t>
      </w:r>
    </w:p>
    <w:p w:rsidR="007C19F3" w:rsidRDefault="00AF7E4D" w:rsidP="007C19F3">
      <w:pPr>
        <w:spacing w:after="87" w:line="255" w:lineRule="auto"/>
        <w:ind w:left="567" w:hanging="582"/>
        <w:rPr>
          <w:b/>
        </w:rPr>
      </w:pPr>
      <w:r>
        <w:rPr>
          <w:b/>
        </w:rPr>
        <w:t xml:space="preserve">2007  Джемы, желе фруктовое, мармелады, пюре фруктовое или ореховое, паста фруктовая или ореховая, полученные путем тепловой обработки, в том числе с добавлением сахара или других подслащивающих веществ:  </w:t>
      </w:r>
    </w:p>
    <w:p w:rsidR="007C19F3" w:rsidRDefault="00AF7E4D" w:rsidP="007C19F3">
      <w:pPr>
        <w:spacing w:after="87" w:line="255" w:lineRule="auto"/>
        <w:ind w:left="567" w:firstLine="0"/>
      </w:pPr>
      <w:r>
        <w:rPr>
          <w:b/>
        </w:rPr>
        <w:t xml:space="preserve">2007 10 – гомогенизированные готовые продукты </w:t>
      </w:r>
    </w:p>
    <w:p w:rsidR="00427557" w:rsidRDefault="00AF7E4D" w:rsidP="007C19F3">
      <w:pPr>
        <w:spacing w:after="87" w:line="255" w:lineRule="auto"/>
        <w:ind w:left="567" w:firstLine="851"/>
      </w:pPr>
      <w:r>
        <w:rPr>
          <w:b/>
        </w:rPr>
        <w:t xml:space="preserve">– прочие: </w:t>
      </w:r>
    </w:p>
    <w:p w:rsidR="00427557" w:rsidRDefault="00AF7E4D" w:rsidP="007C19F3">
      <w:pPr>
        <w:tabs>
          <w:tab w:val="center" w:pos="2065"/>
        </w:tabs>
        <w:spacing w:after="87" w:line="255" w:lineRule="auto"/>
        <w:ind w:left="-15" w:firstLine="582"/>
        <w:jc w:val="left"/>
      </w:pPr>
      <w:r>
        <w:rPr>
          <w:b/>
        </w:rPr>
        <w:t xml:space="preserve">2007 91 – – цитрусовые </w:t>
      </w:r>
    </w:p>
    <w:p w:rsidR="00427557" w:rsidRDefault="00AF7E4D" w:rsidP="007C19F3">
      <w:pPr>
        <w:tabs>
          <w:tab w:val="center" w:pos="1802"/>
        </w:tabs>
        <w:spacing w:after="87" w:line="255" w:lineRule="auto"/>
        <w:ind w:left="-15" w:firstLine="582"/>
        <w:jc w:val="left"/>
      </w:pPr>
      <w:r>
        <w:rPr>
          <w:b/>
        </w:rPr>
        <w:t xml:space="preserve">2007 99 – – прочие </w:t>
      </w:r>
    </w:p>
    <w:p w:rsidR="00427557" w:rsidRDefault="00AF7E4D">
      <w:pPr>
        <w:spacing w:after="139" w:line="259" w:lineRule="auto"/>
        <w:ind w:firstLine="0"/>
        <w:jc w:val="left"/>
      </w:pPr>
      <w:r>
        <w:rPr>
          <w:b/>
        </w:rPr>
        <w:t xml:space="preserve"> </w:t>
      </w:r>
    </w:p>
    <w:p w:rsidR="00427557" w:rsidRDefault="00AF7E4D">
      <w:pPr>
        <w:ind w:left="-15"/>
      </w:pPr>
      <w:r>
        <w:rPr>
          <w:b/>
        </w:rPr>
        <w:lastRenderedPageBreak/>
        <w:t>Джемы</w:t>
      </w:r>
      <w:r>
        <w:t xml:space="preserve"> получают путем кипячения целых фруктов, фруктовой массы или некоторых видов овощей (например, кабачков, баклажанов), а также прочих продуктов (например, имбиря, лепестков розы) с сахаром в приблизительно равной пропорции. Будучи охлажденными, джемы имеют среднеплотную консистенцию и содержат кусочки фруктов. </w:t>
      </w:r>
    </w:p>
    <w:p w:rsidR="00427557" w:rsidRDefault="00AF7E4D">
      <w:pPr>
        <w:ind w:left="-15"/>
      </w:pPr>
      <w:r>
        <w:rPr>
          <w:b/>
        </w:rPr>
        <w:t>Мармелады</w:t>
      </w:r>
      <w:r>
        <w:t xml:space="preserve"> представляют собой разновидность джема, обычно приготовленного из цитрусовых плодов. </w:t>
      </w:r>
    </w:p>
    <w:p w:rsidR="00427557" w:rsidRDefault="00AF7E4D">
      <w:pPr>
        <w:ind w:left="-15"/>
      </w:pPr>
      <w:r>
        <w:rPr>
          <w:b/>
        </w:rPr>
        <w:t>Фруктовые желе</w:t>
      </w:r>
      <w:r>
        <w:t xml:space="preserve"> приготовляют путем кипячения фруктовых соков (выжатых из сырых или отваренных фруктов) с сахаром до затвердевания получаемого продукта при охлаждении. Фруктовые желе имеют плотную прозрачную консистенцию и не содержат кусочков фруктов. </w:t>
      </w:r>
    </w:p>
    <w:p w:rsidR="00427557" w:rsidRDefault="00AF7E4D">
      <w:pPr>
        <w:ind w:left="-15"/>
      </w:pPr>
      <w:r>
        <w:rPr>
          <w:b/>
        </w:rPr>
        <w:t>Фруктовые или ореховые пюре</w:t>
      </w:r>
      <w:r>
        <w:t xml:space="preserve"> приготовляют путем кипячения до плотной </w:t>
      </w:r>
      <w:proofErr w:type="gramStart"/>
      <w:r>
        <w:t>консистенции</w:t>
      </w:r>
      <w:proofErr w:type="gramEnd"/>
      <w:r>
        <w:t xml:space="preserve"> пропущенной через сито фруктовой массы или измельченных в порошок орехов с добавлением сахара или без него. Фруктовые пюре отличаются от джемов большей пропорцией фруктового компонента и более однородной консистенцией. </w:t>
      </w:r>
    </w:p>
    <w:p w:rsidR="00427557" w:rsidRDefault="00AF7E4D">
      <w:pPr>
        <w:spacing w:after="83"/>
        <w:ind w:left="-15"/>
      </w:pPr>
      <w:r>
        <w:rPr>
          <w:b/>
        </w:rPr>
        <w:t>Фруктовые или ореховые пасты</w:t>
      </w:r>
      <w:r>
        <w:t xml:space="preserve"> (яблочная, айвовая, грушевая, абрикосовая, миндальная и т.д.) представляют собой сгущенное пюре твердой или почти твердой консистенции. </w:t>
      </w:r>
    </w:p>
    <w:p w:rsidR="00427557" w:rsidRDefault="00AF7E4D">
      <w:pPr>
        <w:ind w:left="-15"/>
      </w:pPr>
      <w:r>
        <w:t xml:space="preserve">Продукты данной товарной позиции, обычно приготовленные с сахаром, могут быть подслащены вместо сахара синтетическими веществами (например, сорбитом). </w:t>
      </w:r>
    </w:p>
    <w:p w:rsidR="00427557" w:rsidRDefault="00AF7E4D">
      <w:pPr>
        <w:spacing w:after="90"/>
        <w:ind w:left="567" w:firstLine="0"/>
      </w:pPr>
      <w:r>
        <w:t xml:space="preserve">В данную товарную позицию включаются также гомогенизированные продукты. </w:t>
      </w:r>
    </w:p>
    <w:p w:rsidR="00427557" w:rsidRDefault="00AF7E4D">
      <w:pPr>
        <w:spacing w:after="128" w:line="271" w:lineRule="auto"/>
        <w:ind w:left="-5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427557" w:rsidRDefault="00AF7E4D">
      <w:pPr>
        <w:spacing w:after="128" w:line="271" w:lineRule="auto"/>
        <w:ind w:left="269" w:hanging="284"/>
      </w:pPr>
      <w:r>
        <w:rPr>
          <w:sz w:val="20"/>
        </w:rPr>
        <w:t>(а) желе и пасты в виде кондитерских изделий из сахара или шоколада (</w:t>
      </w:r>
      <w:r>
        <w:rPr>
          <w:b/>
          <w:sz w:val="20"/>
        </w:rPr>
        <w:t xml:space="preserve">товарная позиция 1704 </w:t>
      </w:r>
      <w:r>
        <w:rPr>
          <w:sz w:val="20"/>
        </w:rPr>
        <w:t xml:space="preserve">или </w:t>
      </w:r>
      <w:r>
        <w:rPr>
          <w:b/>
          <w:sz w:val="20"/>
        </w:rPr>
        <w:t>1806</w:t>
      </w:r>
      <w:r>
        <w:rPr>
          <w:sz w:val="20"/>
        </w:rPr>
        <w:t xml:space="preserve">, соответственно); </w:t>
      </w:r>
    </w:p>
    <w:p w:rsidR="00427557" w:rsidRDefault="00AF7E4D">
      <w:pPr>
        <w:spacing w:after="128" w:line="271" w:lineRule="auto"/>
        <w:ind w:left="269" w:hanging="284"/>
      </w:pPr>
      <w:r>
        <w:rPr>
          <w:sz w:val="20"/>
        </w:rPr>
        <w:t>(б) столовое желе, приготовленное из желатина, сахара и фруктового сока или искусственной фруктовой эссенции (</w:t>
      </w:r>
      <w:r>
        <w:rPr>
          <w:b/>
          <w:sz w:val="20"/>
        </w:rPr>
        <w:t>товарная позиция 2106</w:t>
      </w:r>
      <w:r>
        <w:rPr>
          <w:sz w:val="20"/>
        </w:rPr>
        <w:t xml:space="preserve">). </w:t>
      </w:r>
    </w:p>
    <w:p w:rsidR="00427557" w:rsidRDefault="00AF7E4D">
      <w:pPr>
        <w:spacing w:after="101" w:line="259" w:lineRule="auto"/>
        <w:ind w:firstLine="0"/>
        <w:jc w:val="left"/>
      </w:pPr>
      <w:r>
        <w:t xml:space="preserve"> </w:t>
      </w:r>
    </w:p>
    <w:p w:rsidR="007C19F3" w:rsidRDefault="00AF7E4D" w:rsidP="007C19F3">
      <w:pPr>
        <w:spacing w:after="87" w:line="255" w:lineRule="auto"/>
        <w:ind w:left="725" w:hanging="740"/>
      </w:pPr>
      <w:r>
        <w:rPr>
          <w:b/>
        </w:rPr>
        <w:t xml:space="preserve">2008 Фрукты, орехи и прочие съедобные части растений, приготовленные или консервированные иным способом, содержащие или не содержащие добавок сахара или других подслащивающих веществ или спирта, в другом месте не поименованные или не включенные: </w:t>
      </w:r>
    </w:p>
    <w:p w:rsidR="007C19F3" w:rsidRPr="007C19F3" w:rsidRDefault="007C19F3" w:rsidP="007C19F3">
      <w:pPr>
        <w:spacing w:after="87" w:line="255" w:lineRule="auto"/>
        <w:ind w:left="725" w:firstLine="835"/>
      </w:pPr>
      <w:r>
        <w:rPr>
          <w:b/>
        </w:rPr>
        <w:t xml:space="preserve"> </w:t>
      </w:r>
      <w:r w:rsidR="00AF7E4D">
        <w:rPr>
          <w:b/>
        </w:rPr>
        <w:t xml:space="preserve">– орехи, арахис и прочие семена, смешанные или не смешанные между </w:t>
      </w:r>
    </w:p>
    <w:p w:rsidR="00427557" w:rsidRDefault="00AF7E4D" w:rsidP="007C19F3">
      <w:pPr>
        <w:tabs>
          <w:tab w:val="center" w:pos="740"/>
          <w:tab w:val="right" w:pos="9928"/>
        </w:tabs>
        <w:spacing w:after="4" w:line="255" w:lineRule="auto"/>
        <w:ind w:left="709" w:firstLine="1134"/>
        <w:jc w:val="left"/>
      </w:pPr>
      <w:r>
        <w:rPr>
          <w:b/>
        </w:rPr>
        <w:t xml:space="preserve">собой: </w:t>
      </w:r>
    </w:p>
    <w:p w:rsidR="00427557" w:rsidRDefault="00AF7E4D">
      <w:pPr>
        <w:tabs>
          <w:tab w:val="center" w:pos="1785"/>
        </w:tabs>
        <w:spacing w:after="87" w:line="255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2008 11 – – арахис </w:t>
      </w:r>
    </w:p>
    <w:p w:rsidR="00427557" w:rsidRDefault="00AF7E4D">
      <w:pPr>
        <w:tabs>
          <w:tab w:val="center" w:pos="2686"/>
        </w:tabs>
        <w:spacing w:after="87" w:line="255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2008 19 – – прочие, включая смеси </w:t>
      </w:r>
    </w:p>
    <w:p w:rsidR="00427557" w:rsidRDefault="00AF7E4D">
      <w:pPr>
        <w:tabs>
          <w:tab w:val="center" w:pos="1791"/>
        </w:tabs>
        <w:spacing w:after="87" w:line="255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2008 20 – ананасы </w:t>
      </w:r>
    </w:p>
    <w:p w:rsidR="00427557" w:rsidRDefault="00AF7E4D">
      <w:pPr>
        <w:tabs>
          <w:tab w:val="center" w:pos="1975"/>
        </w:tabs>
        <w:spacing w:after="87" w:line="255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2008 30 – цитрусовые </w:t>
      </w:r>
    </w:p>
    <w:p w:rsidR="00427557" w:rsidRDefault="00AF7E4D">
      <w:pPr>
        <w:tabs>
          <w:tab w:val="center" w:pos="1675"/>
        </w:tabs>
        <w:spacing w:after="87" w:line="255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2008 40 – груши </w:t>
      </w:r>
    </w:p>
    <w:p w:rsidR="00427557" w:rsidRDefault="00AF7E4D">
      <w:pPr>
        <w:tabs>
          <w:tab w:val="center" w:pos="1858"/>
        </w:tabs>
        <w:spacing w:after="87" w:line="255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2008 50 – абрикосы </w:t>
      </w:r>
    </w:p>
    <w:p w:rsidR="00427557" w:rsidRDefault="00AF7E4D">
      <w:pPr>
        <w:tabs>
          <w:tab w:val="center" w:pos="2298"/>
        </w:tabs>
        <w:spacing w:after="87" w:line="255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2008 60 – вишня и черешня </w:t>
      </w:r>
    </w:p>
    <w:p w:rsidR="00427557" w:rsidRDefault="00AF7E4D">
      <w:pPr>
        <w:tabs>
          <w:tab w:val="center" w:pos="2960"/>
        </w:tabs>
        <w:spacing w:after="87" w:line="255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2008 70 – персики, включая нектарины </w:t>
      </w:r>
    </w:p>
    <w:p w:rsidR="00427557" w:rsidRDefault="00AF7E4D">
      <w:pPr>
        <w:tabs>
          <w:tab w:val="center" w:pos="2543"/>
        </w:tabs>
        <w:spacing w:after="87" w:line="255" w:lineRule="auto"/>
        <w:ind w:left="-15" w:firstLine="0"/>
        <w:jc w:val="left"/>
      </w:pPr>
      <w:r>
        <w:rPr>
          <w:b/>
        </w:rPr>
        <w:lastRenderedPageBreak/>
        <w:t xml:space="preserve"> </w:t>
      </w:r>
      <w:r>
        <w:rPr>
          <w:b/>
        </w:rPr>
        <w:tab/>
        <w:t xml:space="preserve">2008 80 – земляника (клубника) </w:t>
      </w:r>
    </w:p>
    <w:p w:rsidR="00427557" w:rsidRDefault="00AF7E4D">
      <w:pPr>
        <w:tabs>
          <w:tab w:val="center" w:pos="740"/>
          <w:tab w:val="center" w:pos="4997"/>
        </w:tabs>
        <w:spacing w:after="87" w:line="255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– прочие, включая смеси, кроме смесей субпозиции 2008 19: </w:t>
      </w:r>
    </w:p>
    <w:p w:rsidR="00427557" w:rsidRDefault="00AF7E4D">
      <w:pPr>
        <w:tabs>
          <w:tab w:val="center" w:pos="2499"/>
        </w:tabs>
        <w:spacing w:after="57" w:line="255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2008 91  – – сердцевина пальмы </w:t>
      </w:r>
    </w:p>
    <w:p w:rsidR="00427557" w:rsidRDefault="00AF7E4D">
      <w:pPr>
        <w:tabs>
          <w:tab w:val="center" w:pos="4866"/>
        </w:tabs>
        <w:spacing w:after="0" w:line="259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2008 93 – – клюква </w:t>
      </w:r>
      <w:r>
        <w:rPr>
          <w:b/>
          <w:i/>
        </w:rPr>
        <w:t>(</w:t>
      </w:r>
      <w:proofErr w:type="spellStart"/>
      <w:r>
        <w:rPr>
          <w:b/>
          <w:i/>
        </w:rPr>
        <w:t>Vaccinium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macrocarpon</w:t>
      </w:r>
      <w:proofErr w:type="spellEnd"/>
      <w:r>
        <w:rPr>
          <w:b/>
        </w:rPr>
        <w:t>,</w:t>
      </w:r>
      <w:r>
        <w:rPr>
          <w:b/>
          <w:i/>
        </w:rPr>
        <w:t xml:space="preserve"> </w:t>
      </w:r>
      <w:proofErr w:type="spellStart"/>
      <w:r>
        <w:rPr>
          <w:b/>
          <w:i/>
        </w:rPr>
        <w:t>Vaccinium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oxycoccos</w:t>
      </w:r>
      <w:proofErr w:type="spellEnd"/>
      <w:r>
        <w:rPr>
          <w:b/>
        </w:rPr>
        <w:t>,</w:t>
      </w:r>
      <w:r>
        <w:rPr>
          <w:b/>
          <w:i/>
        </w:rPr>
        <w:t xml:space="preserve"> </w:t>
      </w:r>
      <w:proofErr w:type="spellStart"/>
      <w:r>
        <w:rPr>
          <w:b/>
          <w:i/>
        </w:rPr>
        <w:t>Vaccinium</w:t>
      </w:r>
      <w:proofErr w:type="spellEnd"/>
      <w:r>
        <w:rPr>
          <w:b/>
          <w:i/>
        </w:rPr>
        <w:t xml:space="preserve"> </w:t>
      </w:r>
    </w:p>
    <w:p w:rsidR="00427557" w:rsidRDefault="00AF7E4D">
      <w:pPr>
        <w:spacing w:after="64" w:line="259" w:lineRule="auto"/>
        <w:ind w:left="2086" w:hanging="10"/>
        <w:jc w:val="left"/>
      </w:pPr>
      <w:proofErr w:type="spellStart"/>
      <w:r>
        <w:rPr>
          <w:b/>
          <w:i/>
        </w:rPr>
        <w:t>vitis-idaea</w:t>
      </w:r>
      <w:proofErr w:type="spellEnd"/>
      <w:r>
        <w:rPr>
          <w:b/>
          <w:i/>
        </w:rPr>
        <w:t>)</w:t>
      </w:r>
      <w:r>
        <w:rPr>
          <w:b/>
        </w:rPr>
        <w:t xml:space="preserve"> </w:t>
      </w:r>
    </w:p>
    <w:p w:rsidR="00427557" w:rsidRDefault="00AF7E4D">
      <w:pPr>
        <w:tabs>
          <w:tab w:val="center" w:pos="1724"/>
        </w:tabs>
        <w:spacing w:after="87" w:line="255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2008 97  – – смеси </w:t>
      </w:r>
    </w:p>
    <w:p w:rsidR="00427557" w:rsidRDefault="00AF7E4D">
      <w:pPr>
        <w:tabs>
          <w:tab w:val="center" w:pos="1802"/>
        </w:tabs>
        <w:spacing w:after="87" w:line="255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2008 99 – – прочие </w:t>
      </w:r>
    </w:p>
    <w:p w:rsidR="00427557" w:rsidRDefault="00AF7E4D">
      <w:pPr>
        <w:spacing w:after="96" w:line="259" w:lineRule="auto"/>
        <w:ind w:firstLine="0"/>
        <w:jc w:val="left"/>
      </w:pPr>
      <w:r>
        <w:t xml:space="preserve"> </w:t>
      </w:r>
    </w:p>
    <w:p w:rsidR="00427557" w:rsidRDefault="00AF7E4D">
      <w:pPr>
        <w:ind w:left="-15"/>
      </w:pPr>
      <w:r>
        <w:t xml:space="preserve">В данную товарную позицию включаются фрукты, орехи и прочие съедобные части растений, целые, разрезанные на части или измельченные, а также их смеси, приготовленные и консервированные иным способом, кроме любых способов, указанных в других группах или в предыдущих товарных позициях данной группы. </w:t>
      </w:r>
    </w:p>
    <w:p w:rsidR="00427557" w:rsidRDefault="00AF7E4D">
      <w:pPr>
        <w:ind w:left="567" w:firstLine="0"/>
      </w:pPr>
      <w:r>
        <w:t xml:space="preserve">В данную товарную позицию включаются, </w:t>
      </w:r>
      <w:proofErr w:type="spellStart"/>
      <w:r>
        <w:rPr>
          <w:i/>
        </w:rPr>
        <w:t>inter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alia</w:t>
      </w:r>
      <w:proofErr w:type="spellEnd"/>
      <w:r>
        <w:t xml:space="preserve">: </w:t>
      </w:r>
    </w:p>
    <w:p w:rsidR="00427557" w:rsidRDefault="00AF7E4D">
      <w:pPr>
        <w:numPr>
          <w:ilvl w:val="0"/>
          <w:numId w:val="8"/>
        </w:numPr>
        <w:ind w:hanging="425"/>
      </w:pPr>
      <w:r>
        <w:t xml:space="preserve">миндаль, арахис, орехи </w:t>
      </w:r>
      <w:proofErr w:type="spellStart"/>
      <w:r>
        <w:t>арековой</w:t>
      </w:r>
      <w:proofErr w:type="spellEnd"/>
      <w:r>
        <w:t xml:space="preserve"> пальмы (или бетель) и прочие орехи, поджаренные без масла или на масле или жире, содержащие или не содержащие или покрытые оболочкой из растительного масла, соли, вкусо-ароматических веществ, пряностей или прочих добавок; </w:t>
      </w:r>
    </w:p>
    <w:p w:rsidR="00427557" w:rsidRDefault="00AF7E4D">
      <w:pPr>
        <w:numPr>
          <w:ilvl w:val="0"/>
          <w:numId w:val="8"/>
        </w:numPr>
        <w:ind w:hanging="425"/>
      </w:pPr>
      <w:r>
        <w:t xml:space="preserve">"арахисовое масло" (или тертый арахис), представляющее собой пасту, приготовленную из поджаренного арахиса, с добавлением соли или растительного масла или без добавок; </w:t>
      </w:r>
    </w:p>
    <w:p w:rsidR="00427557" w:rsidRDefault="00AF7E4D">
      <w:pPr>
        <w:numPr>
          <w:ilvl w:val="0"/>
          <w:numId w:val="8"/>
        </w:numPr>
        <w:ind w:hanging="425"/>
      </w:pPr>
      <w:r>
        <w:t xml:space="preserve">фрукты (включая кожуру плодов и семена), консервированные в воде, в сиропе, в химических веществах или спирте; </w:t>
      </w:r>
    </w:p>
    <w:p w:rsidR="00427557" w:rsidRDefault="00AF7E4D">
      <w:pPr>
        <w:numPr>
          <w:ilvl w:val="0"/>
          <w:numId w:val="8"/>
        </w:numPr>
        <w:ind w:hanging="425"/>
      </w:pPr>
      <w:r>
        <w:t xml:space="preserve">фруктовая масса, стерилизованная, отваренная или неотваренная; </w:t>
      </w:r>
    </w:p>
    <w:p w:rsidR="00427557" w:rsidRDefault="00AF7E4D">
      <w:pPr>
        <w:numPr>
          <w:ilvl w:val="0"/>
          <w:numId w:val="8"/>
        </w:numPr>
        <w:ind w:hanging="425"/>
      </w:pPr>
      <w:r>
        <w:t xml:space="preserve">целые фрукты, такие как персики, абрикосы, апельсины (очищенные или не очищенные от кожуры, с косточками и семенами или без них), измельченные и стерилизованные, с добавлением или без добавления воды или сахарного сиропа, но в количестве, недостаточном для того, чтобы они стали пригодными для непосредственного употребления в качестве напитка. Если в результате добавления достаточного количества воды или сахарного сиропа эти продукты стали пригодными для непосредственного употребления в качестве напитка, то они включаются в </w:t>
      </w:r>
      <w:r>
        <w:rPr>
          <w:b/>
        </w:rPr>
        <w:t>товарную позицию 2202</w:t>
      </w:r>
      <w:r>
        <w:t xml:space="preserve">; </w:t>
      </w:r>
    </w:p>
    <w:p w:rsidR="00427557" w:rsidRDefault="00AF7E4D">
      <w:pPr>
        <w:numPr>
          <w:ilvl w:val="0"/>
          <w:numId w:val="8"/>
        </w:numPr>
        <w:ind w:hanging="425"/>
      </w:pPr>
      <w:r>
        <w:t xml:space="preserve">фрукты, подвергнутые тепловой обработке. Однако фрукты, приготовленные на пару или в кипящей воде, а затем замороженные, включаются в </w:t>
      </w:r>
      <w:r>
        <w:rPr>
          <w:b/>
        </w:rPr>
        <w:t>товарную позицию 0811</w:t>
      </w:r>
      <w:r>
        <w:t xml:space="preserve">; </w:t>
      </w:r>
    </w:p>
    <w:p w:rsidR="00427557" w:rsidRDefault="00AF7E4D">
      <w:pPr>
        <w:numPr>
          <w:ilvl w:val="0"/>
          <w:numId w:val="8"/>
        </w:numPr>
        <w:ind w:hanging="425"/>
      </w:pPr>
      <w:r>
        <w:t xml:space="preserve">стебли, корни и прочие съедобные части растений (например, имбиря, дудника, ямса, батата, побеги хмеля, листья виноградной лозы, сердцевина пальмы), консервированные в сиропе или приготовленные или консервированные иным способом; </w:t>
      </w:r>
    </w:p>
    <w:p w:rsidR="00427557" w:rsidRDefault="00AF7E4D">
      <w:pPr>
        <w:numPr>
          <w:ilvl w:val="0"/>
          <w:numId w:val="8"/>
        </w:numPr>
        <w:ind w:hanging="425"/>
      </w:pPr>
      <w:r>
        <w:t xml:space="preserve">бобы тамаринда в сахарном сиропе; </w:t>
      </w:r>
    </w:p>
    <w:p w:rsidR="00427557" w:rsidRDefault="00AF7E4D">
      <w:pPr>
        <w:numPr>
          <w:ilvl w:val="0"/>
          <w:numId w:val="8"/>
        </w:numPr>
        <w:ind w:hanging="425"/>
      </w:pPr>
      <w:r>
        <w:t xml:space="preserve">фрукты, орехи и прочие съедобные части растений (кроме овощей), консервированные с добавлением сахара и помещенные в сироп (например, засахаренные каштаны или имбирь в сиропе), независимо от типа упаковки; </w:t>
      </w:r>
    </w:p>
    <w:p w:rsidR="00427557" w:rsidRDefault="00AF7E4D">
      <w:pPr>
        <w:numPr>
          <w:ilvl w:val="0"/>
          <w:numId w:val="8"/>
        </w:numPr>
        <w:spacing w:after="86"/>
        <w:ind w:hanging="425"/>
      </w:pPr>
      <w:r>
        <w:lastRenderedPageBreak/>
        <w:t xml:space="preserve">фрукты, консервированные путем осмотического обезвоживания. Термин "осмотическое обезвоживание" означает процесс, посредством которого кусочки фруктов подвергаются длительному вымачиванию в концентрированном сахарном сиропе с тем, чтобы большую часть воды и природного сахара заменить сахаром из сиропа. Впоследствии фрукты могут быть высушены на воздухе для дальнейшего снижения содержания влаги. </w:t>
      </w:r>
    </w:p>
    <w:p w:rsidR="00427557" w:rsidRDefault="00AF7E4D">
      <w:pPr>
        <w:spacing w:after="87"/>
        <w:ind w:left="-15"/>
      </w:pPr>
      <w:r>
        <w:t xml:space="preserve">Продукты данной товарной позиции могут быть подслащены вместо сахара синтетическими подслащивающими веществами (например, сорбитом). К продуктам данной товарной позиции могут быть добавлены другие вещества (например, крахмал) при условии, что они не меняют основное свойство фруктов, орехов или прочих съедобных частей растений. </w:t>
      </w:r>
    </w:p>
    <w:p w:rsidR="00427557" w:rsidRDefault="00AF7E4D">
      <w:pPr>
        <w:spacing w:after="87"/>
        <w:ind w:left="-15"/>
      </w:pPr>
      <w:r>
        <w:t xml:space="preserve">Продукты данной товарной позиции обычно расфасовываются в консервные банки или герметичные емкости или в бочки, бочонки или аналогичные емкости. </w:t>
      </w:r>
    </w:p>
    <w:p w:rsidR="00427557" w:rsidRDefault="00AF7E4D">
      <w:pPr>
        <w:spacing w:after="128" w:line="271" w:lineRule="auto"/>
        <w:ind w:left="-5" w:hanging="10"/>
      </w:pPr>
      <w:r>
        <w:rPr>
          <w:sz w:val="20"/>
        </w:rPr>
        <w:t xml:space="preserve">В данную товарную позицию также </w:t>
      </w:r>
      <w:r>
        <w:rPr>
          <w:b/>
          <w:sz w:val="20"/>
        </w:rPr>
        <w:t>не включаются</w:t>
      </w:r>
      <w:r>
        <w:rPr>
          <w:sz w:val="20"/>
        </w:rPr>
        <w:t xml:space="preserve"> продукты, состоящие из смеси растений или частей растений (включая семена или плоды) разных видов или состоящие из растений или частей растений (включая семена или плоды) одного или разных видов, смешанных с прочими веществами, такими как один или несколько растительных экстрактов, которые как таковые не употребляются в пищу, но используются для приготовления травяных настоев или травяных “чаев” (например, </w:t>
      </w:r>
      <w:r>
        <w:rPr>
          <w:b/>
          <w:sz w:val="20"/>
        </w:rPr>
        <w:t xml:space="preserve">товарная позиция 0813, 0909 </w:t>
      </w:r>
      <w:r>
        <w:rPr>
          <w:sz w:val="20"/>
        </w:rPr>
        <w:t xml:space="preserve">или </w:t>
      </w:r>
      <w:r>
        <w:rPr>
          <w:b/>
          <w:sz w:val="20"/>
        </w:rPr>
        <w:t>2106</w:t>
      </w:r>
      <w:r>
        <w:rPr>
          <w:sz w:val="20"/>
        </w:rPr>
        <w:t xml:space="preserve">). </w:t>
      </w:r>
    </w:p>
    <w:p w:rsidR="00427557" w:rsidRDefault="00AF7E4D">
      <w:pPr>
        <w:spacing w:after="128" w:line="271" w:lineRule="auto"/>
        <w:ind w:left="-5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 также смеси растений, частей растений, семян или плодов (целых, разрезанных, размельченных, молотых или превращенных в порошок) видов, включаемых в различные группы (например, в группы 07, 09, 11, 12), как таковые не употребляемые в пищу, но используемые либо непосредственно для ароматизации напитков, либо для приготовления экстрактов для производства напитков (</w:t>
      </w:r>
      <w:r>
        <w:rPr>
          <w:b/>
          <w:sz w:val="20"/>
        </w:rPr>
        <w:t>группа 09</w:t>
      </w:r>
      <w:r>
        <w:rPr>
          <w:sz w:val="20"/>
        </w:rPr>
        <w:t xml:space="preserve"> или </w:t>
      </w:r>
      <w:r>
        <w:rPr>
          <w:b/>
          <w:sz w:val="20"/>
        </w:rPr>
        <w:t>товарная позиция 2106</w:t>
      </w:r>
      <w:r>
        <w:rPr>
          <w:sz w:val="20"/>
        </w:rPr>
        <w:t xml:space="preserve">). </w:t>
      </w:r>
    </w:p>
    <w:p w:rsidR="00427557" w:rsidRDefault="00AF7E4D">
      <w:pPr>
        <w:spacing w:after="103" w:line="259" w:lineRule="auto"/>
        <w:ind w:firstLine="0"/>
        <w:jc w:val="left"/>
      </w:pPr>
      <w:r>
        <w:t xml:space="preserve"> </w:t>
      </w:r>
    </w:p>
    <w:p w:rsidR="00427557" w:rsidRDefault="00AF7E4D">
      <w:pPr>
        <w:spacing w:after="87" w:line="255" w:lineRule="auto"/>
        <w:ind w:left="725" w:hanging="740"/>
      </w:pPr>
      <w:r>
        <w:rPr>
          <w:b/>
        </w:rPr>
        <w:t>2009  Соки фруктовые (включая виноградное сусло) и соки овощные, несброженные и не содержащие добавок спирта, с добавлением или без добавления сахара или других подслащивающих веществ</w:t>
      </w:r>
      <w:proofErr w:type="gramStart"/>
      <w:r>
        <w:rPr>
          <w:b/>
        </w:rPr>
        <w:t xml:space="preserve"> (+): </w:t>
      </w:r>
      <w:proofErr w:type="gramEnd"/>
    </w:p>
    <w:p w:rsidR="00427557" w:rsidRDefault="00AF7E4D">
      <w:pPr>
        <w:tabs>
          <w:tab w:val="center" w:pos="740"/>
          <w:tab w:val="center" w:pos="2866"/>
        </w:tabs>
        <w:spacing w:after="87" w:line="255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– апельсиновый сок: </w:t>
      </w:r>
    </w:p>
    <w:p w:rsidR="00427557" w:rsidRDefault="00AF7E4D">
      <w:pPr>
        <w:tabs>
          <w:tab w:val="center" w:pos="2233"/>
        </w:tabs>
        <w:spacing w:after="87" w:line="255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2009 11 – – замороженный </w:t>
      </w:r>
    </w:p>
    <w:p w:rsidR="00427557" w:rsidRDefault="00AF7E4D" w:rsidP="007C19F3">
      <w:pPr>
        <w:spacing w:after="23" w:line="321" w:lineRule="auto"/>
        <w:ind w:right="2223" w:firstLine="572"/>
      </w:pPr>
      <w:r>
        <w:rPr>
          <w:b/>
        </w:rPr>
        <w:t xml:space="preserve"> </w:t>
      </w:r>
      <w:r>
        <w:rPr>
          <w:b/>
        </w:rPr>
        <w:tab/>
        <w:t xml:space="preserve">2009 12 – – </w:t>
      </w:r>
      <w:proofErr w:type="spellStart"/>
      <w:r>
        <w:rPr>
          <w:b/>
        </w:rPr>
        <w:t>незамороженный</w:t>
      </w:r>
      <w:proofErr w:type="spellEnd"/>
      <w:r>
        <w:rPr>
          <w:b/>
        </w:rPr>
        <w:t xml:space="preserve">, с числом </w:t>
      </w:r>
      <w:proofErr w:type="spellStart"/>
      <w:r>
        <w:rPr>
          <w:b/>
        </w:rPr>
        <w:t>Брикса</w:t>
      </w:r>
      <w:proofErr w:type="spellEnd"/>
      <w:r>
        <w:rPr>
          <w:b/>
        </w:rPr>
        <w:t xml:space="preserve"> не более 20  </w:t>
      </w:r>
      <w:r>
        <w:rPr>
          <w:b/>
        </w:rPr>
        <w:tab/>
        <w:t xml:space="preserve">2009 19 – – </w:t>
      </w:r>
      <w:proofErr w:type="gramStart"/>
      <w:r>
        <w:rPr>
          <w:b/>
        </w:rPr>
        <w:t>прочий</w:t>
      </w:r>
      <w:proofErr w:type="gramEnd"/>
      <w:r>
        <w:rPr>
          <w:b/>
        </w:rPr>
        <w:t xml:space="preserve"> </w:t>
      </w:r>
    </w:p>
    <w:p w:rsidR="00427557" w:rsidRDefault="00AF7E4D" w:rsidP="007C19F3">
      <w:pPr>
        <w:numPr>
          <w:ilvl w:val="0"/>
          <w:numId w:val="9"/>
        </w:numPr>
        <w:spacing w:after="87" w:line="255" w:lineRule="auto"/>
        <w:ind w:firstLine="1380"/>
      </w:pPr>
      <w:r>
        <w:rPr>
          <w:b/>
        </w:rPr>
        <w:t xml:space="preserve">грейпфрутовый сок (включая сок </w:t>
      </w:r>
      <w:proofErr w:type="spellStart"/>
      <w:r>
        <w:rPr>
          <w:b/>
        </w:rPr>
        <w:t>помелло</w:t>
      </w:r>
      <w:proofErr w:type="spellEnd"/>
      <w:r>
        <w:rPr>
          <w:b/>
        </w:rPr>
        <w:t xml:space="preserve">): </w:t>
      </w:r>
    </w:p>
    <w:p w:rsidR="00427557" w:rsidRDefault="00AF7E4D">
      <w:pPr>
        <w:tabs>
          <w:tab w:val="center" w:pos="2949"/>
        </w:tabs>
        <w:spacing w:after="87" w:line="255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2009 21 – – с числом </w:t>
      </w:r>
      <w:proofErr w:type="spellStart"/>
      <w:r>
        <w:rPr>
          <w:b/>
        </w:rPr>
        <w:t>Брикса</w:t>
      </w:r>
      <w:proofErr w:type="spellEnd"/>
      <w:r>
        <w:rPr>
          <w:b/>
        </w:rPr>
        <w:t xml:space="preserve"> не более 20 </w:t>
      </w:r>
    </w:p>
    <w:p w:rsidR="00427557" w:rsidRDefault="00AF7E4D">
      <w:pPr>
        <w:tabs>
          <w:tab w:val="center" w:pos="1818"/>
        </w:tabs>
        <w:spacing w:after="87" w:line="255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2009 29 – – прочий </w:t>
      </w:r>
    </w:p>
    <w:p w:rsidR="00427557" w:rsidRDefault="00AF7E4D" w:rsidP="007C19F3">
      <w:pPr>
        <w:numPr>
          <w:ilvl w:val="0"/>
          <w:numId w:val="9"/>
        </w:numPr>
        <w:spacing w:after="87" w:line="255" w:lineRule="auto"/>
        <w:ind w:firstLine="1521"/>
      </w:pPr>
      <w:r>
        <w:rPr>
          <w:b/>
        </w:rPr>
        <w:t xml:space="preserve">соки прочих цитрусовых: </w:t>
      </w:r>
    </w:p>
    <w:p w:rsidR="00427557" w:rsidRDefault="00AF7E4D">
      <w:pPr>
        <w:tabs>
          <w:tab w:val="center" w:pos="2949"/>
        </w:tabs>
        <w:spacing w:after="87" w:line="255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2009 31 – – с числом </w:t>
      </w:r>
      <w:proofErr w:type="spellStart"/>
      <w:r>
        <w:rPr>
          <w:b/>
        </w:rPr>
        <w:t>Брикса</w:t>
      </w:r>
      <w:proofErr w:type="spellEnd"/>
      <w:r>
        <w:rPr>
          <w:b/>
        </w:rPr>
        <w:t xml:space="preserve"> не более 20 </w:t>
      </w:r>
    </w:p>
    <w:p w:rsidR="00427557" w:rsidRDefault="00AF7E4D">
      <w:pPr>
        <w:tabs>
          <w:tab w:val="center" w:pos="1802"/>
        </w:tabs>
        <w:spacing w:after="87" w:line="255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2009 39 – – прочие </w:t>
      </w:r>
    </w:p>
    <w:p w:rsidR="00427557" w:rsidRDefault="00AF7E4D" w:rsidP="007C19F3">
      <w:pPr>
        <w:numPr>
          <w:ilvl w:val="0"/>
          <w:numId w:val="9"/>
        </w:numPr>
        <w:spacing w:after="87" w:line="255" w:lineRule="auto"/>
        <w:ind w:firstLine="1521"/>
      </w:pPr>
      <w:r>
        <w:rPr>
          <w:b/>
        </w:rPr>
        <w:t xml:space="preserve">ананасовый сок: </w:t>
      </w:r>
    </w:p>
    <w:p w:rsidR="00427557" w:rsidRDefault="00AF7E4D">
      <w:pPr>
        <w:tabs>
          <w:tab w:val="center" w:pos="2949"/>
        </w:tabs>
        <w:spacing w:after="87" w:line="255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2009 41 – – с числом </w:t>
      </w:r>
      <w:proofErr w:type="spellStart"/>
      <w:r>
        <w:rPr>
          <w:b/>
        </w:rPr>
        <w:t>Брикса</w:t>
      </w:r>
      <w:proofErr w:type="spellEnd"/>
      <w:r>
        <w:rPr>
          <w:b/>
        </w:rPr>
        <w:t xml:space="preserve"> не более 20 </w:t>
      </w:r>
    </w:p>
    <w:p w:rsidR="00427557" w:rsidRDefault="00AF7E4D">
      <w:pPr>
        <w:tabs>
          <w:tab w:val="center" w:pos="1818"/>
        </w:tabs>
        <w:spacing w:after="87" w:line="255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2009 49 – – прочий </w:t>
      </w:r>
    </w:p>
    <w:p w:rsidR="00427557" w:rsidRDefault="00AF7E4D">
      <w:pPr>
        <w:tabs>
          <w:tab w:val="center" w:pos="2090"/>
        </w:tabs>
        <w:spacing w:after="87" w:line="255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2009 50 – томатный сок </w:t>
      </w:r>
    </w:p>
    <w:p w:rsidR="00427557" w:rsidRDefault="00AF7E4D" w:rsidP="007C19F3">
      <w:pPr>
        <w:numPr>
          <w:ilvl w:val="0"/>
          <w:numId w:val="9"/>
        </w:numPr>
        <w:spacing w:after="87" w:line="255" w:lineRule="auto"/>
        <w:ind w:firstLine="1521"/>
      </w:pPr>
      <w:r>
        <w:rPr>
          <w:b/>
        </w:rPr>
        <w:t xml:space="preserve">виноградный сок (включая виноградное сусло): </w:t>
      </w:r>
    </w:p>
    <w:p w:rsidR="00427557" w:rsidRDefault="00AF7E4D">
      <w:pPr>
        <w:tabs>
          <w:tab w:val="center" w:pos="2949"/>
        </w:tabs>
        <w:spacing w:after="87" w:line="255" w:lineRule="auto"/>
        <w:ind w:left="-15" w:firstLine="0"/>
        <w:jc w:val="left"/>
      </w:pPr>
      <w:r>
        <w:rPr>
          <w:b/>
        </w:rPr>
        <w:lastRenderedPageBreak/>
        <w:t xml:space="preserve"> </w:t>
      </w:r>
      <w:r>
        <w:rPr>
          <w:b/>
        </w:rPr>
        <w:tab/>
        <w:t xml:space="preserve">2009 61 – – с числом </w:t>
      </w:r>
      <w:proofErr w:type="spellStart"/>
      <w:r>
        <w:rPr>
          <w:b/>
        </w:rPr>
        <w:t>Брикса</w:t>
      </w:r>
      <w:proofErr w:type="spellEnd"/>
      <w:r>
        <w:rPr>
          <w:b/>
        </w:rPr>
        <w:t xml:space="preserve"> не более 30 </w:t>
      </w:r>
    </w:p>
    <w:p w:rsidR="00427557" w:rsidRDefault="00AF7E4D">
      <w:pPr>
        <w:tabs>
          <w:tab w:val="center" w:pos="1818"/>
        </w:tabs>
        <w:spacing w:after="87" w:line="255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2009 69 – – прочий </w:t>
      </w:r>
    </w:p>
    <w:p w:rsidR="00427557" w:rsidRDefault="00AF7E4D" w:rsidP="007C19F3">
      <w:pPr>
        <w:numPr>
          <w:ilvl w:val="0"/>
          <w:numId w:val="9"/>
        </w:numPr>
        <w:spacing w:after="87" w:line="255" w:lineRule="auto"/>
        <w:ind w:firstLine="1521"/>
      </w:pPr>
      <w:r>
        <w:rPr>
          <w:b/>
        </w:rPr>
        <w:t xml:space="preserve">яблочный сок: </w:t>
      </w:r>
    </w:p>
    <w:p w:rsidR="00427557" w:rsidRDefault="00AF7E4D">
      <w:pPr>
        <w:tabs>
          <w:tab w:val="center" w:pos="2950"/>
        </w:tabs>
        <w:spacing w:after="87" w:line="255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2009 71 – – с числом </w:t>
      </w:r>
      <w:proofErr w:type="spellStart"/>
      <w:r>
        <w:rPr>
          <w:b/>
        </w:rPr>
        <w:t>Брикса</w:t>
      </w:r>
      <w:proofErr w:type="spellEnd"/>
      <w:r>
        <w:rPr>
          <w:b/>
        </w:rPr>
        <w:t xml:space="preserve"> не более 20 </w:t>
      </w:r>
    </w:p>
    <w:p w:rsidR="00427557" w:rsidRDefault="00AF7E4D">
      <w:pPr>
        <w:tabs>
          <w:tab w:val="center" w:pos="1818"/>
        </w:tabs>
        <w:spacing w:after="87" w:line="255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2009 79 – – прочий </w:t>
      </w:r>
    </w:p>
    <w:p w:rsidR="00427557" w:rsidRDefault="00AF7E4D" w:rsidP="007C19F3">
      <w:pPr>
        <w:numPr>
          <w:ilvl w:val="0"/>
          <w:numId w:val="9"/>
        </w:numPr>
        <w:spacing w:after="60" w:line="255" w:lineRule="auto"/>
        <w:ind w:firstLine="1521"/>
      </w:pPr>
      <w:r>
        <w:rPr>
          <w:b/>
        </w:rPr>
        <w:t xml:space="preserve">сок из одного вида любых других фруктов или овощей: </w:t>
      </w:r>
    </w:p>
    <w:p w:rsidR="00427557" w:rsidRPr="007C19F3" w:rsidRDefault="00AF7E4D">
      <w:pPr>
        <w:tabs>
          <w:tab w:val="center" w:pos="5178"/>
        </w:tabs>
        <w:spacing w:after="0" w:line="259" w:lineRule="auto"/>
        <w:ind w:left="-15" w:firstLine="0"/>
        <w:jc w:val="left"/>
        <w:rPr>
          <w:lang w:val="en-US"/>
        </w:rPr>
      </w:pPr>
      <w:r>
        <w:rPr>
          <w:b/>
        </w:rPr>
        <w:t xml:space="preserve"> </w:t>
      </w:r>
      <w:r>
        <w:rPr>
          <w:b/>
        </w:rPr>
        <w:tab/>
      </w:r>
      <w:r w:rsidRPr="007C19F3">
        <w:rPr>
          <w:b/>
          <w:lang w:val="en-US"/>
        </w:rPr>
        <w:t xml:space="preserve">2009 81 – – </w:t>
      </w:r>
      <w:r>
        <w:rPr>
          <w:b/>
        </w:rPr>
        <w:t>клюквенный</w:t>
      </w:r>
      <w:r w:rsidRPr="007C19F3">
        <w:rPr>
          <w:b/>
          <w:lang w:val="en-US"/>
        </w:rPr>
        <w:t xml:space="preserve"> </w:t>
      </w:r>
      <w:r w:rsidRPr="007C19F3">
        <w:rPr>
          <w:b/>
          <w:i/>
          <w:lang w:val="en-US"/>
        </w:rPr>
        <w:t>(</w:t>
      </w:r>
      <w:proofErr w:type="spellStart"/>
      <w:r w:rsidRPr="007C19F3">
        <w:rPr>
          <w:b/>
          <w:i/>
          <w:lang w:val="en-US"/>
        </w:rPr>
        <w:t>Vaccinium</w:t>
      </w:r>
      <w:proofErr w:type="spellEnd"/>
      <w:r w:rsidRPr="007C19F3">
        <w:rPr>
          <w:b/>
          <w:i/>
          <w:lang w:val="en-US"/>
        </w:rPr>
        <w:t xml:space="preserve"> </w:t>
      </w:r>
      <w:proofErr w:type="spellStart"/>
      <w:r w:rsidRPr="007C19F3">
        <w:rPr>
          <w:b/>
          <w:i/>
          <w:lang w:val="en-US"/>
        </w:rPr>
        <w:t>macrocarpon</w:t>
      </w:r>
      <w:proofErr w:type="spellEnd"/>
      <w:r w:rsidRPr="007C19F3">
        <w:rPr>
          <w:b/>
          <w:lang w:val="en-US"/>
        </w:rPr>
        <w:t>,</w:t>
      </w:r>
      <w:r w:rsidRPr="007C19F3">
        <w:rPr>
          <w:b/>
          <w:i/>
          <w:lang w:val="en-US"/>
        </w:rPr>
        <w:t xml:space="preserve"> </w:t>
      </w:r>
      <w:proofErr w:type="spellStart"/>
      <w:r w:rsidRPr="007C19F3">
        <w:rPr>
          <w:b/>
          <w:i/>
          <w:lang w:val="en-US"/>
        </w:rPr>
        <w:t>Vaccinium</w:t>
      </w:r>
      <w:proofErr w:type="spellEnd"/>
      <w:r w:rsidRPr="007C19F3">
        <w:rPr>
          <w:b/>
          <w:i/>
          <w:lang w:val="en-US"/>
        </w:rPr>
        <w:t xml:space="preserve"> </w:t>
      </w:r>
      <w:proofErr w:type="spellStart"/>
      <w:r w:rsidRPr="007C19F3">
        <w:rPr>
          <w:b/>
          <w:i/>
          <w:lang w:val="en-US"/>
        </w:rPr>
        <w:t>oxycoccos</w:t>
      </w:r>
      <w:proofErr w:type="spellEnd"/>
      <w:proofErr w:type="gramStart"/>
      <w:r w:rsidRPr="007C19F3">
        <w:rPr>
          <w:b/>
          <w:lang w:val="en-US"/>
        </w:rPr>
        <w:t>,</w:t>
      </w:r>
      <w:r w:rsidRPr="007C19F3">
        <w:rPr>
          <w:b/>
          <w:i/>
          <w:lang w:val="en-US"/>
        </w:rPr>
        <w:t xml:space="preserve">  </w:t>
      </w:r>
      <w:proofErr w:type="spellStart"/>
      <w:r w:rsidRPr="007C19F3">
        <w:rPr>
          <w:b/>
          <w:i/>
          <w:lang w:val="en-US"/>
        </w:rPr>
        <w:t>Vaccinium</w:t>
      </w:r>
      <w:proofErr w:type="spellEnd"/>
      <w:proofErr w:type="gramEnd"/>
      <w:r w:rsidRPr="007C19F3">
        <w:rPr>
          <w:b/>
          <w:i/>
          <w:lang w:val="en-US"/>
        </w:rPr>
        <w:t xml:space="preserve"> </w:t>
      </w:r>
    </w:p>
    <w:p w:rsidR="00427557" w:rsidRDefault="00AF7E4D">
      <w:pPr>
        <w:spacing w:after="64" w:line="259" w:lineRule="auto"/>
        <w:ind w:left="2139" w:hanging="10"/>
        <w:jc w:val="left"/>
      </w:pPr>
      <w:proofErr w:type="spellStart"/>
      <w:r>
        <w:rPr>
          <w:b/>
          <w:i/>
        </w:rPr>
        <w:t>vitis-idaea</w:t>
      </w:r>
      <w:proofErr w:type="spellEnd"/>
      <w:r>
        <w:rPr>
          <w:b/>
          <w:i/>
        </w:rPr>
        <w:t>)</w:t>
      </w:r>
      <w:r>
        <w:rPr>
          <w:b/>
        </w:rPr>
        <w:t xml:space="preserve"> </w:t>
      </w:r>
    </w:p>
    <w:p w:rsidR="00427557" w:rsidRDefault="00AF7E4D">
      <w:pPr>
        <w:tabs>
          <w:tab w:val="center" w:pos="1818"/>
        </w:tabs>
        <w:spacing w:after="87" w:line="255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2009 89 – – прочий </w:t>
      </w:r>
    </w:p>
    <w:p w:rsidR="00427557" w:rsidRDefault="00AF7E4D">
      <w:pPr>
        <w:tabs>
          <w:tab w:val="center" w:pos="1972"/>
        </w:tabs>
        <w:spacing w:after="87" w:line="255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2009 90 – смеси соков </w:t>
      </w:r>
    </w:p>
    <w:p w:rsidR="00427557" w:rsidRDefault="00AF7E4D">
      <w:pPr>
        <w:spacing w:after="96" w:line="259" w:lineRule="auto"/>
        <w:ind w:firstLine="0"/>
        <w:jc w:val="left"/>
      </w:pPr>
      <w:r>
        <w:t xml:space="preserve"> </w:t>
      </w:r>
    </w:p>
    <w:p w:rsidR="00427557" w:rsidRDefault="00AF7E4D">
      <w:pPr>
        <w:spacing w:after="83"/>
        <w:ind w:left="-15"/>
      </w:pPr>
      <w:r>
        <w:t xml:space="preserve">Что касается соков, несброженных и не содержащих добавок спирта, см. примечание 6 к данной группе. </w:t>
      </w:r>
    </w:p>
    <w:p w:rsidR="00427557" w:rsidRDefault="00AF7E4D">
      <w:pPr>
        <w:spacing w:after="89"/>
        <w:ind w:left="-15"/>
      </w:pPr>
      <w:r>
        <w:t xml:space="preserve">Фруктовые и овощные соки данной товарной позиции обычно получают прессованием свежих, здоровых и спелых фруктов или овощей. Извлекать соки можно (как в случае соков цитрусовых плодов) механическим "экстрактором", работающим по тому же принципу, что и бытовая соковыжималка для лимона, или прессованием, которому может предшествовать или раздавливание, или измельчение (в особенности яблок), или обработка холодной или горячей водой, или паром (например, томатов, черной смородины, а также таких овощей, как морковь и сельдерей). </w:t>
      </w:r>
    </w:p>
    <w:p w:rsidR="00427557" w:rsidRDefault="00AF7E4D">
      <w:pPr>
        <w:ind w:left="-15"/>
      </w:pPr>
      <w:r>
        <w:t xml:space="preserve">Жидкости, полученные таким образом, затем обычно подвергают следующим процессам обработки: </w:t>
      </w:r>
    </w:p>
    <w:p w:rsidR="00427557" w:rsidRDefault="00AF7E4D">
      <w:pPr>
        <w:ind w:left="343" w:hanging="358"/>
      </w:pPr>
      <w:r>
        <w:t xml:space="preserve">(а) </w:t>
      </w:r>
      <w:r>
        <w:rPr>
          <w:b/>
        </w:rPr>
        <w:t>осветлению</w:t>
      </w:r>
      <w:r>
        <w:t xml:space="preserve">, чтобы отделить сок от большей части твердых примесей, с помощью осветляющих веществ (желатина, альбумина, инфузорной земли и т.д.) или ферментов, или центрифугированием; </w:t>
      </w:r>
    </w:p>
    <w:p w:rsidR="00427557" w:rsidRDefault="00AF7E4D">
      <w:pPr>
        <w:ind w:left="343" w:hanging="358"/>
      </w:pPr>
      <w:r>
        <w:t xml:space="preserve">(б) </w:t>
      </w:r>
      <w:r>
        <w:rPr>
          <w:b/>
        </w:rPr>
        <w:t>фильтрованию</w:t>
      </w:r>
      <w:r>
        <w:t xml:space="preserve">, часто с помощью фильтровальных пластин, облицованных кизельгуром, асбестом, целлюлозой и т.д.; </w:t>
      </w:r>
    </w:p>
    <w:p w:rsidR="00427557" w:rsidRDefault="00AF7E4D">
      <w:pPr>
        <w:ind w:left="-15" w:firstLine="0"/>
      </w:pPr>
      <w:r>
        <w:t xml:space="preserve">(в) </w:t>
      </w:r>
      <w:r>
        <w:rPr>
          <w:b/>
        </w:rPr>
        <w:t>деаэрации</w:t>
      </w:r>
      <w:r>
        <w:t xml:space="preserve">, чтобы удалить кислород, который может портить вкус и цвет сока; </w:t>
      </w:r>
    </w:p>
    <w:p w:rsidR="00427557" w:rsidRDefault="00AF7E4D">
      <w:pPr>
        <w:ind w:left="343" w:hanging="358"/>
      </w:pPr>
      <w:r>
        <w:t xml:space="preserve">(г) </w:t>
      </w:r>
      <w:r>
        <w:rPr>
          <w:b/>
        </w:rPr>
        <w:t>гомогенизации</w:t>
      </w:r>
      <w:r>
        <w:t xml:space="preserve">, в случае некоторых соков, получаемых из очень мясистых плодов (томатов, персиков и т.д.);  </w:t>
      </w:r>
    </w:p>
    <w:p w:rsidR="00427557" w:rsidRDefault="00AF7E4D">
      <w:pPr>
        <w:spacing w:after="87"/>
        <w:ind w:left="343" w:hanging="358"/>
      </w:pPr>
      <w:r>
        <w:t xml:space="preserve">(д) </w:t>
      </w:r>
      <w:r>
        <w:rPr>
          <w:b/>
        </w:rPr>
        <w:t>стерилизации</w:t>
      </w:r>
      <w:r>
        <w:t xml:space="preserve">, чтобы предотвратить сбраживание. Могут применяться различные методы, например, пастеризация (длительная или мгновенная), электрическая стерилизация в машинах, снабженных электродами, стерилизация фильтрованием, консервирование под давлением с применением диоксида углерода, охлаждение, химическая стерилизация (например, с помощью диоксида серы, </w:t>
      </w:r>
      <w:proofErr w:type="spellStart"/>
      <w:r>
        <w:t>бензоата</w:t>
      </w:r>
      <w:proofErr w:type="spellEnd"/>
      <w:r>
        <w:t xml:space="preserve"> натрия), обработка ультрафиолетовыми лучами или ионообменниками. </w:t>
      </w:r>
    </w:p>
    <w:p w:rsidR="00427557" w:rsidRDefault="00AF7E4D">
      <w:pPr>
        <w:spacing w:after="87"/>
        <w:ind w:left="-15"/>
      </w:pPr>
      <w:r>
        <w:t xml:space="preserve">В результате этих различных способов обработки фруктовые или овощные соки могут состоять из светлой несброженной жидкости. Однако некоторые соки (в </w:t>
      </w:r>
      <w:proofErr w:type="gramStart"/>
      <w:r>
        <w:t>особенности</w:t>
      </w:r>
      <w:proofErr w:type="gramEnd"/>
      <w:r>
        <w:t xml:space="preserve"> </w:t>
      </w:r>
      <w:r>
        <w:lastRenderedPageBreak/>
        <w:t xml:space="preserve">получаемые из таких мясистых плодов как абрикосы, персики и томаты) все же содержат часть мякоти в тонкоизмельченном виде или в суспензии, или как осадок. </w:t>
      </w:r>
    </w:p>
    <w:p w:rsidR="00427557" w:rsidRDefault="00AF7E4D">
      <w:pPr>
        <w:ind w:left="-15"/>
      </w:pPr>
      <w:r>
        <w:t xml:space="preserve">В данную товарную позицию включаются также соки, относительно редко встречающиеся в практике, получаемые из сушеных фруктов, при условии, что в свежем состоянии эти фрукты относятся к сочным. Примером служит "сливовый сок", получаемый из слив нагреванием в воде в диффузионном аппарате в течение нескольких часов. В данную товарную позицию </w:t>
      </w:r>
      <w:r>
        <w:rPr>
          <w:b/>
        </w:rPr>
        <w:t>не включаются</w:t>
      </w:r>
      <w:r>
        <w:t xml:space="preserve">, однако, более или менее жидкие продукты, полученные нагреванием в воде свежих или сушеных плодов (например, ягод можжевельника, шиповника), которые практически не содержат сока; такие продукты обычно включаются в </w:t>
      </w:r>
      <w:r>
        <w:rPr>
          <w:b/>
        </w:rPr>
        <w:t>товарную позицию 2106</w:t>
      </w:r>
      <w:r>
        <w:t xml:space="preserve">. </w:t>
      </w:r>
    </w:p>
    <w:p w:rsidR="00427557" w:rsidRDefault="00AF7E4D">
      <w:pPr>
        <w:spacing w:after="43"/>
        <w:ind w:left="-15"/>
      </w:pPr>
      <w:r>
        <w:t xml:space="preserve">Соки данной товарной позиции могут быть </w:t>
      </w:r>
      <w:r>
        <w:rPr>
          <w:b/>
        </w:rPr>
        <w:t>концентрированные</w:t>
      </w:r>
      <w:r>
        <w:t xml:space="preserve"> (замороженные или незамороженные) или в виде </w:t>
      </w:r>
      <w:r>
        <w:rPr>
          <w:b/>
        </w:rPr>
        <w:t>кристаллов или порошка</w:t>
      </w:r>
      <w:r>
        <w:t xml:space="preserve">, в последнем случае при условии, что они полностью или почти полностью растворимы в воде. Такие продукты обычно получают с помощью процессов, связанных либо с тепловой обработкой (в вакууме или нет), либо с обработкой холодом (лиофилизация). </w:t>
      </w:r>
    </w:p>
    <w:p w:rsidR="00427557" w:rsidRDefault="00AF7E4D">
      <w:pPr>
        <w:ind w:left="-15"/>
      </w:pPr>
      <w:r>
        <w:t xml:space="preserve">Некоторые концентрированные соки могут отличаться от соответствующих им неконцентрированных соков по характеризующему их числу </w:t>
      </w:r>
      <w:proofErr w:type="spellStart"/>
      <w:r>
        <w:t>Брикса</w:t>
      </w:r>
      <w:proofErr w:type="spellEnd"/>
      <w:r>
        <w:t xml:space="preserve"> (см. примечание 3 к субпозициям данной группы). </w:t>
      </w:r>
    </w:p>
    <w:p w:rsidR="00427557" w:rsidRDefault="00AF7E4D">
      <w:pPr>
        <w:ind w:left="-15"/>
      </w:pPr>
      <w:r>
        <w:rPr>
          <w:b/>
        </w:rPr>
        <w:t>При условии</w:t>
      </w:r>
      <w:r>
        <w:t xml:space="preserve"> сохранения своих первоначальных свойств, фруктовые и овощные соки данной товарной позиции могут содержать нижеперечисленные вещества, которые или появляются в них в результате технологического процесса, или были специально добавлены: </w:t>
      </w:r>
    </w:p>
    <w:p w:rsidR="00427557" w:rsidRDefault="00AF7E4D">
      <w:pPr>
        <w:numPr>
          <w:ilvl w:val="0"/>
          <w:numId w:val="10"/>
        </w:numPr>
        <w:ind w:hanging="360"/>
      </w:pPr>
      <w:r>
        <w:t xml:space="preserve">сахар; </w:t>
      </w:r>
    </w:p>
    <w:p w:rsidR="00427557" w:rsidRDefault="00AF7E4D">
      <w:pPr>
        <w:numPr>
          <w:ilvl w:val="0"/>
          <w:numId w:val="10"/>
        </w:numPr>
        <w:ind w:hanging="360"/>
      </w:pPr>
      <w:r>
        <w:t xml:space="preserve">прочие подслащивающие вещества, природные или синтетические, при условии, что добавленное их количество не превышает необходимого для обычного подслащивания количества и что эти соки отвечают требованиям данной товарной позиции и по другим показателям, в частности, по балансу различных компонентов (см. пункт (4) ниже); </w:t>
      </w:r>
    </w:p>
    <w:p w:rsidR="00427557" w:rsidRDefault="00AF7E4D">
      <w:pPr>
        <w:numPr>
          <w:ilvl w:val="0"/>
          <w:numId w:val="10"/>
        </w:numPr>
        <w:ind w:hanging="360"/>
      </w:pPr>
      <w:r>
        <w:t xml:space="preserve">вещества, добавляемые для предохранения сока от порчи или предотвращения его сбраживания (например, диоксид серы, диоксид углерода, ферменты); </w:t>
      </w:r>
    </w:p>
    <w:p w:rsidR="00427557" w:rsidRDefault="00AF7E4D">
      <w:pPr>
        <w:numPr>
          <w:ilvl w:val="0"/>
          <w:numId w:val="10"/>
        </w:numPr>
        <w:spacing w:after="87"/>
        <w:ind w:hanging="360"/>
      </w:pPr>
      <w:r>
        <w:t xml:space="preserve">стандартизирующие вещества (например, лимонная кислота, винная кислота) и вещества, добавляемые для восстановления начального количества компонентов, разрушенных во время технологического процесса (например, витамины, красители), или для "фиксации" вкуса (например, сорбит, добавляемый в порошкообразные или кристаллические соки из цитрусовых плодов). Однако в данную товарную позицию </w:t>
      </w:r>
      <w:r>
        <w:rPr>
          <w:b/>
        </w:rPr>
        <w:t>не включаются</w:t>
      </w:r>
      <w:r>
        <w:t xml:space="preserve"> фруктовые соки, в которые один из компонентов (лимонная кислота, эфирное масло, извлеченное из плодов, и т.д.) добавлен в таком количестве, что явно нарушен баланс различных компонентов, свойственный натуральному соку; в таком случае продукт потерял свои оригинальные свойства. </w:t>
      </w:r>
    </w:p>
    <w:p w:rsidR="00427557" w:rsidRDefault="00AF7E4D">
      <w:pPr>
        <w:spacing w:after="83"/>
        <w:ind w:left="-15"/>
      </w:pPr>
      <w:r>
        <w:t xml:space="preserve">Овощные соки данной товарной позиции могут также содержать добавки соли (хлорида натрия), специй или вкусо-ароматических веществ. </w:t>
      </w:r>
    </w:p>
    <w:p w:rsidR="00427557" w:rsidRDefault="00AF7E4D">
      <w:pPr>
        <w:spacing w:after="52"/>
        <w:ind w:left="-15"/>
      </w:pPr>
      <w:r>
        <w:t xml:space="preserve">Аналогично в данную товарную позицию включаются смеси соков из фруктов или овощей одного или разных видов, а также восстановленные соки (то есть продукты, полученные путем </w:t>
      </w:r>
      <w:r>
        <w:lastRenderedPageBreak/>
        <w:t xml:space="preserve">добавления к концентрированному соку воды в количестве, не превышающем ее количество, содержащееся в аналогичных неконцентрированных соках первоначального состава). </w:t>
      </w:r>
    </w:p>
    <w:p w:rsidR="00427557" w:rsidRDefault="00AF7E4D">
      <w:pPr>
        <w:spacing w:after="128" w:line="271" w:lineRule="auto"/>
        <w:ind w:left="-5" w:hanging="10"/>
      </w:pPr>
      <w:r>
        <w:rPr>
          <w:sz w:val="20"/>
        </w:rPr>
        <w:t xml:space="preserve">Однако добавление воды к натуральному фруктовому или овощному соку или добавление ее к концентрированному соку в большем количестве, чем необходимо для восстановления исходного натурального сока, приводит к образованию разбавленных продуктов, обладающих свойствами напитков </w:t>
      </w:r>
      <w:r>
        <w:rPr>
          <w:b/>
          <w:sz w:val="20"/>
        </w:rPr>
        <w:t>товарной позиции 2202</w:t>
      </w:r>
      <w:r>
        <w:rPr>
          <w:sz w:val="20"/>
        </w:rPr>
        <w:t xml:space="preserve">. Фруктовые или овощные соки, содержащие диоксида углерода больше его обычного содержания в соках, обработанных этим газом (газированные фруктовые соки), а также лимонады и газированная вода, ароматизированная фруктовым соком, также </w:t>
      </w:r>
      <w:r>
        <w:rPr>
          <w:b/>
          <w:sz w:val="20"/>
        </w:rPr>
        <w:t>не включаются</w:t>
      </w:r>
      <w:r>
        <w:rPr>
          <w:sz w:val="20"/>
        </w:rPr>
        <w:t xml:space="preserve"> (</w:t>
      </w:r>
      <w:r>
        <w:rPr>
          <w:b/>
          <w:sz w:val="20"/>
        </w:rPr>
        <w:t>товарная позиция 2202</w:t>
      </w:r>
      <w:r>
        <w:rPr>
          <w:sz w:val="20"/>
        </w:rPr>
        <w:t xml:space="preserve">). </w:t>
      </w:r>
    </w:p>
    <w:p w:rsidR="00427557" w:rsidRDefault="00AF7E4D">
      <w:pPr>
        <w:spacing w:after="53"/>
        <w:ind w:left="-15"/>
      </w:pPr>
      <w:r>
        <w:t xml:space="preserve">В данную товарную позицию включается также виноградное сусло, применяемое для любых целей, при условии, что оно </w:t>
      </w:r>
      <w:proofErr w:type="spellStart"/>
      <w:r>
        <w:t>несброжено</w:t>
      </w:r>
      <w:proofErr w:type="spellEnd"/>
      <w:r>
        <w:t xml:space="preserve">. Обработанное почти так же, как и прочие фруктовые соки, виноградное сусло очень напоминает обычный виноградный сок. Оно может быть представлено в виде концентрата или даже в виде кристаллов (в последнем случае в торговле оно известно как "виноградный сахар" или "виноградный мед" и используется в кондитерской промышленности для изготовления имбирных пряников, карамельных изделий и т.д.). </w:t>
      </w:r>
    </w:p>
    <w:p w:rsidR="00427557" w:rsidRDefault="00AF7E4D">
      <w:pPr>
        <w:spacing w:after="128" w:line="271" w:lineRule="auto"/>
        <w:ind w:left="-5" w:hanging="10"/>
      </w:pPr>
      <w:r>
        <w:rPr>
          <w:sz w:val="20"/>
        </w:rPr>
        <w:t xml:space="preserve">Виноградное сусло, частично </w:t>
      </w:r>
      <w:proofErr w:type="spellStart"/>
      <w:r>
        <w:rPr>
          <w:sz w:val="20"/>
        </w:rPr>
        <w:t>сброженное</w:t>
      </w:r>
      <w:proofErr w:type="spellEnd"/>
      <w:r>
        <w:rPr>
          <w:sz w:val="20"/>
        </w:rPr>
        <w:t>, независимо от того, приостановлено брожение или нет, а также несброженное сусло, с добавленным спиртом, если концентрация спирта в них превышает 0,5 об</w:t>
      </w:r>
      <w:proofErr w:type="gramStart"/>
      <w:r>
        <w:rPr>
          <w:sz w:val="20"/>
        </w:rPr>
        <w:t>.</w:t>
      </w:r>
      <w:proofErr w:type="gramEnd"/>
      <w:r>
        <w:rPr>
          <w:sz w:val="20"/>
        </w:rPr>
        <w:t xml:space="preserve">%, </w:t>
      </w:r>
      <w:proofErr w:type="gramStart"/>
      <w:r>
        <w:rPr>
          <w:sz w:val="20"/>
        </w:rPr>
        <w:t>в</w:t>
      </w:r>
      <w:proofErr w:type="gramEnd"/>
      <w:r>
        <w:rPr>
          <w:sz w:val="20"/>
        </w:rPr>
        <w:t xml:space="preserve">ключаются в </w:t>
      </w:r>
      <w:r>
        <w:rPr>
          <w:b/>
          <w:sz w:val="20"/>
        </w:rPr>
        <w:t>товарную позицию 2204.</w:t>
      </w:r>
      <w:r>
        <w:rPr>
          <w:sz w:val="20"/>
        </w:rPr>
        <w:t xml:space="preserve"> </w:t>
      </w:r>
    </w:p>
    <w:p w:rsidR="00427557" w:rsidRDefault="00AF7E4D">
      <w:pPr>
        <w:spacing w:after="128" w:line="271" w:lineRule="auto"/>
        <w:ind w:left="-5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427557" w:rsidRDefault="00AF7E4D">
      <w:pPr>
        <w:spacing w:after="50" w:line="404" w:lineRule="auto"/>
        <w:ind w:left="-5" w:right="1459" w:hanging="10"/>
      </w:pPr>
      <w:r>
        <w:rPr>
          <w:sz w:val="20"/>
        </w:rPr>
        <w:t xml:space="preserve">(а) томатный сок с содержанием сухого вещества 7 </w:t>
      </w:r>
      <w:proofErr w:type="spellStart"/>
      <w:r>
        <w:rPr>
          <w:sz w:val="20"/>
        </w:rPr>
        <w:t>мас.%</w:t>
      </w:r>
      <w:proofErr w:type="spellEnd"/>
      <w:r>
        <w:rPr>
          <w:sz w:val="20"/>
        </w:rPr>
        <w:t xml:space="preserve"> или более (</w:t>
      </w:r>
      <w:r>
        <w:rPr>
          <w:b/>
          <w:sz w:val="20"/>
        </w:rPr>
        <w:t>товарная позиция 2002</w:t>
      </w:r>
      <w:r>
        <w:rPr>
          <w:sz w:val="20"/>
        </w:rPr>
        <w:t>); (б) фруктовые или овощные соки с концентрацией спирта более 0,5 об</w:t>
      </w:r>
      <w:proofErr w:type="gramStart"/>
      <w:r>
        <w:rPr>
          <w:sz w:val="20"/>
        </w:rPr>
        <w:t>.</w:t>
      </w:r>
      <w:proofErr w:type="gramEnd"/>
      <w:r>
        <w:rPr>
          <w:sz w:val="20"/>
        </w:rPr>
        <w:t>% (</w:t>
      </w:r>
      <w:proofErr w:type="gramStart"/>
      <w:r>
        <w:rPr>
          <w:b/>
          <w:sz w:val="20"/>
        </w:rPr>
        <w:t>г</w:t>
      </w:r>
      <w:proofErr w:type="gramEnd"/>
      <w:r>
        <w:rPr>
          <w:b/>
          <w:sz w:val="20"/>
        </w:rPr>
        <w:t>руппа 22</w:t>
      </w:r>
      <w:r>
        <w:rPr>
          <w:sz w:val="20"/>
        </w:rPr>
        <w:t xml:space="preserve">). </w:t>
      </w:r>
    </w:p>
    <w:p w:rsidR="00427557" w:rsidRDefault="00AF7E4D">
      <w:pPr>
        <w:spacing w:after="140" w:line="259" w:lineRule="auto"/>
        <w:ind w:left="-5" w:hanging="10"/>
        <w:jc w:val="left"/>
      </w:pPr>
      <w:r>
        <w:rPr>
          <w:b/>
          <w:i/>
        </w:rPr>
        <w:t xml:space="preserve">Пояснение к субпозиции. </w:t>
      </w:r>
    </w:p>
    <w:p w:rsidR="00427557" w:rsidRDefault="00AF7E4D">
      <w:pPr>
        <w:spacing w:after="138" w:line="259" w:lineRule="auto"/>
        <w:ind w:left="-5" w:hanging="10"/>
        <w:jc w:val="left"/>
      </w:pPr>
      <w:r>
        <w:rPr>
          <w:b/>
          <w:i/>
        </w:rPr>
        <w:t xml:space="preserve">Субпозиция 2009 11 </w:t>
      </w:r>
    </w:p>
    <w:p w:rsidR="00427557" w:rsidRDefault="00AF7E4D">
      <w:pPr>
        <w:ind w:left="-15"/>
      </w:pPr>
      <w:r>
        <w:t xml:space="preserve">В субпозиции 2009 11 термин "замороженный апельсиновый сок" означает также концентрированный апельсиновый сок, который, несмотря на обработку холодом и хранение при температуре –18 ˚С, не замерз полностью до твердого состояния. </w:t>
      </w:r>
    </w:p>
    <w:sectPr w:rsidR="00427557" w:rsidSect="006B7F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41"/>
      <w:pgMar w:top="1648" w:right="845" w:bottom="1156" w:left="1134" w:header="1143" w:footer="726" w:gutter="0"/>
      <w:pgNumType w:fmt="numberInDash" w:start="1008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210A" w:rsidRDefault="00CF210A">
      <w:pPr>
        <w:spacing w:after="0" w:line="240" w:lineRule="auto"/>
      </w:pPr>
      <w:r>
        <w:separator/>
      </w:r>
    </w:p>
  </w:endnote>
  <w:endnote w:type="continuationSeparator" w:id="0">
    <w:p w:rsidR="00CF210A" w:rsidRDefault="00CF2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557" w:rsidRDefault="004E7489">
    <w:pPr>
      <w:spacing w:after="0" w:line="259" w:lineRule="auto"/>
      <w:ind w:right="5" w:firstLine="0"/>
      <w:jc w:val="center"/>
    </w:pPr>
    <w:r>
      <w:fldChar w:fldCharType="begin"/>
    </w:r>
    <w:r w:rsidR="00AF7E4D">
      <w:instrText xml:space="preserve"> PAGE   \* MERGEFORMAT </w:instrText>
    </w:r>
    <w:r>
      <w:fldChar w:fldCharType="separate"/>
    </w:r>
    <w:r w:rsidR="00AF7E4D">
      <w:t>186</w:t>
    </w:r>
    <w:r>
      <w:fldChar w:fldCharType="end"/>
    </w:r>
    <w:r w:rsidR="00AF7E4D"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557" w:rsidRDefault="00427557">
    <w:pPr>
      <w:spacing w:after="0" w:line="259" w:lineRule="auto"/>
      <w:ind w:right="5" w:firstLine="0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557" w:rsidRDefault="004E7489">
    <w:pPr>
      <w:spacing w:after="0" w:line="259" w:lineRule="auto"/>
      <w:ind w:right="5" w:firstLine="0"/>
      <w:jc w:val="center"/>
    </w:pPr>
    <w:r>
      <w:fldChar w:fldCharType="begin"/>
    </w:r>
    <w:r w:rsidR="00AF7E4D">
      <w:instrText xml:space="preserve"> PAGE   \* MERGEFORMAT </w:instrText>
    </w:r>
    <w:r>
      <w:fldChar w:fldCharType="separate"/>
    </w:r>
    <w:r w:rsidR="00AF7E4D">
      <w:t>186</w:t>
    </w:r>
    <w:r>
      <w:fldChar w:fldCharType="end"/>
    </w:r>
    <w:r w:rsidR="00AF7E4D"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210A" w:rsidRDefault="00CF210A">
      <w:pPr>
        <w:spacing w:after="0" w:line="240" w:lineRule="auto"/>
      </w:pPr>
      <w:r>
        <w:separator/>
      </w:r>
    </w:p>
  </w:footnote>
  <w:footnote w:type="continuationSeparator" w:id="0">
    <w:p w:rsidR="00CF210A" w:rsidRDefault="00CF2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557" w:rsidRDefault="00AF7E4D">
    <w:pPr>
      <w:spacing w:after="0" w:line="247" w:lineRule="auto"/>
      <w:ind w:left="9924" w:right="-55" w:hanging="9924"/>
    </w:pPr>
    <w:r>
      <w:rPr>
        <w:i/>
        <w:sz w:val="20"/>
        <w:u w:val="single" w:color="000000"/>
      </w:rPr>
      <w:t xml:space="preserve">Раздел IV </w:t>
    </w:r>
    <w:r>
      <w:rPr>
        <w:i/>
        <w:sz w:val="20"/>
        <w:u w:val="single" w:color="000000"/>
      </w:rPr>
      <w:tab/>
      <w:t xml:space="preserve">Группа 20 </w:t>
    </w:r>
    <w:r>
      <w:rPr>
        <w:b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141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B7F49" w:rsidRPr="006B7F49" w:rsidRDefault="006B7F49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B7F4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B7F4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B7F49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- 1018 -</w:t>
        </w:r>
        <w:r w:rsidRPr="006B7F4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B7F49" w:rsidRPr="006B7F49" w:rsidRDefault="006B7F49" w:rsidP="006B7F49">
    <w:pPr>
      <w:spacing w:after="0" w:line="247" w:lineRule="auto"/>
      <w:ind w:left="9924" w:right="-55" w:hanging="9924"/>
      <w:rPr>
        <w:szCs w:val="24"/>
      </w:rPr>
    </w:pPr>
    <w:r w:rsidRPr="006B7F49">
      <w:rPr>
        <w:i/>
        <w:szCs w:val="24"/>
        <w:u w:val="single" w:color="000000"/>
      </w:rPr>
      <w:t xml:space="preserve">Раздел IV </w:t>
    </w:r>
    <w:r w:rsidRPr="006B7F49">
      <w:rPr>
        <w:i/>
        <w:szCs w:val="24"/>
        <w:u w:val="single" w:color="000000"/>
        <w:lang w:val="en-US"/>
      </w:rPr>
      <w:t xml:space="preserve">                                                                                                            </w:t>
    </w:r>
    <w:r>
      <w:rPr>
        <w:i/>
        <w:szCs w:val="24"/>
        <w:u w:val="single" w:color="000000"/>
      </w:rPr>
      <w:t xml:space="preserve">        </w:t>
    </w:r>
    <w:r w:rsidRPr="006B7F49">
      <w:rPr>
        <w:i/>
        <w:szCs w:val="24"/>
        <w:u w:val="single" w:color="000000"/>
        <w:lang w:val="en-US"/>
      </w:rPr>
      <w:t xml:space="preserve">               </w:t>
    </w:r>
    <w:r w:rsidRPr="006B7F49">
      <w:rPr>
        <w:i/>
        <w:szCs w:val="24"/>
        <w:u w:val="single" w:color="000000"/>
      </w:rPr>
      <w:t xml:space="preserve">Группа 20 </w:t>
    </w:r>
    <w:r w:rsidRPr="006B7F49">
      <w:rPr>
        <w:b/>
        <w:szCs w:val="24"/>
      </w:rPr>
      <w:t xml:space="preserve"> </w:t>
    </w:r>
  </w:p>
  <w:p w:rsidR="00427557" w:rsidRDefault="00427557">
    <w:pPr>
      <w:spacing w:after="0" w:line="247" w:lineRule="auto"/>
      <w:ind w:left="9924" w:right="-55" w:hanging="992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557" w:rsidRDefault="00AF7E4D">
    <w:pPr>
      <w:spacing w:after="0" w:line="247" w:lineRule="auto"/>
      <w:ind w:left="9924" w:right="-55" w:hanging="9924"/>
    </w:pPr>
    <w:r>
      <w:rPr>
        <w:i/>
        <w:sz w:val="20"/>
        <w:u w:val="single" w:color="000000"/>
      </w:rPr>
      <w:t xml:space="preserve">Раздел IV </w:t>
    </w:r>
    <w:r>
      <w:rPr>
        <w:i/>
        <w:sz w:val="20"/>
        <w:u w:val="single" w:color="000000"/>
      </w:rPr>
      <w:tab/>
      <w:t xml:space="preserve">Группа 20 </w:t>
    </w:r>
    <w:r>
      <w:rPr>
        <w:b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366B3"/>
    <w:multiLevelType w:val="hybridMultilevel"/>
    <w:tmpl w:val="7EF6268E"/>
    <w:lvl w:ilvl="0" w:tplc="5B6210A0">
      <w:start w:val="1"/>
      <w:numFmt w:val="decimal"/>
      <w:lvlText w:val="(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1C192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0058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5E16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02C6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B82A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EC2C4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C6A84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04F3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CD70EF9"/>
    <w:multiLevelType w:val="hybridMultilevel"/>
    <w:tmpl w:val="4D24ABFA"/>
    <w:lvl w:ilvl="0" w:tplc="23DE79E0">
      <w:start w:val="1"/>
      <w:numFmt w:val="decimal"/>
      <w:lvlText w:val="(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02C1B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D8CA23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3AC1A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2C24E9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DA284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FE11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4A508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B365E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6303182"/>
    <w:multiLevelType w:val="hybridMultilevel"/>
    <w:tmpl w:val="122EDE0E"/>
    <w:lvl w:ilvl="0" w:tplc="3D56687A">
      <w:start w:val="1"/>
      <w:numFmt w:val="bullet"/>
      <w:lvlText w:val="–"/>
      <w:lvlJc w:val="left"/>
      <w:pPr>
        <w:ind w:left="1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98EBC0">
      <w:start w:val="1"/>
      <w:numFmt w:val="bullet"/>
      <w:lvlText w:val="o"/>
      <w:lvlJc w:val="left"/>
      <w:pPr>
        <w:ind w:left="28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8871D0">
      <w:start w:val="1"/>
      <w:numFmt w:val="bullet"/>
      <w:lvlText w:val="▪"/>
      <w:lvlJc w:val="left"/>
      <w:pPr>
        <w:ind w:left="35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700E16">
      <w:start w:val="1"/>
      <w:numFmt w:val="bullet"/>
      <w:lvlText w:val="•"/>
      <w:lvlJc w:val="left"/>
      <w:pPr>
        <w:ind w:left="42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22B482">
      <w:start w:val="1"/>
      <w:numFmt w:val="bullet"/>
      <w:lvlText w:val="o"/>
      <w:lvlJc w:val="left"/>
      <w:pPr>
        <w:ind w:left="49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8E050A">
      <w:start w:val="1"/>
      <w:numFmt w:val="bullet"/>
      <w:lvlText w:val="▪"/>
      <w:lvlJc w:val="left"/>
      <w:pPr>
        <w:ind w:left="56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C4E21C">
      <w:start w:val="1"/>
      <w:numFmt w:val="bullet"/>
      <w:lvlText w:val="•"/>
      <w:lvlJc w:val="left"/>
      <w:pPr>
        <w:ind w:left="64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0E40EC">
      <w:start w:val="1"/>
      <w:numFmt w:val="bullet"/>
      <w:lvlText w:val="o"/>
      <w:lvlJc w:val="left"/>
      <w:pPr>
        <w:ind w:left="71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C000DC">
      <w:start w:val="1"/>
      <w:numFmt w:val="bullet"/>
      <w:lvlText w:val="▪"/>
      <w:lvlJc w:val="left"/>
      <w:pPr>
        <w:ind w:left="78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AB049F0"/>
    <w:multiLevelType w:val="hybridMultilevel"/>
    <w:tmpl w:val="A5C03060"/>
    <w:lvl w:ilvl="0" w:tplc="5B52AA5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7EB31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78C7F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74481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D62B5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46F71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DE35E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AC336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94564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98322BA"/>
    <w:multiLevelType w:val="hybridMultilevel"/>
    <w:tmpl w:val="FBAA4A60"/>
    <w:lvl w:ilvl="0" w:tplc="CCF42598">
      <w:start w:val="1"/>
      <w:numFmt w:val="decimal"/>
      <w:lvlText w:val="(%1)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468D6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1409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868B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ED27CE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A051C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F2A8BC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CE83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EAD1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2B56335"/>
    <w:multiLevelType w:val="hybridMultilevel"/>
    <w:tmpl w:val="84346366"/>
    <w:lvl w:ilvl="0" w:tplc="951CBB30">
      <w:start w:val="2001"/>
      <w:numFmt w:val="decimal"/>
      <w:lvlText w:val="%1"/>
      <w:lvlJc w:val="left"/>
      <w:pPr>
        <w:ind w:left="7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3E4DCA">
      <w:start w:val="2001"/>
      <w:numFmt w:val="decimal"/>
      <w:lvlRestart w:val="0"/>
      <w:lvlText w:val="%2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788C9E">
      <w:start w:val="1"/>
      <w:numFmt w:val="lowerRoman"/>
      <w:lvlText w:val="%3"/>
      <w:lvlJc w:val="left"/>
      <w:pPr>
        <w:ind w:left="18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AC9B2C">
      <w:start w:val="1"/>
      <w:numFmt w:val="decimal"/>
      <w:lvlText w:val="%4"/>
      <w:lvlJc w:val="left"/>
      <w:pPr>
        <w:ind w:left="25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96EF0C">
      <w:start w:val="1"/>
      <w:numFmt w:val="lowerLetter"/>
      <w:lvlText w:val="%5"/>
      <w:lvlJc w:val="left"/>
      <w:pPr>
        <w:ind w:left="3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2AAB60">
      <w:start w:val="1"/>
      <w:numFmt w:val="lowerRoman"/>
      <w:lvlText w:val="%6"/>
      <w:lvlJc w:val="left"/>
      <w:pPr>
        <w:ind w:left="39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F2EA84">
      <w:start w:val="1"/>
      <w:numFmt w:val="decimal"/>
      <w:lvlText w:val="%7"/>
      <w:lvlJc w:val="left"/>
      <w:pPr>
        <w:ind w:left="47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E212B2">
      <w:start w:val="1"/>
      <w:numFmt w:val="lowerLetter"/>
      <w:lvlText w:val="%8"/>
      <w:lvlJc w:val="left"/>
      <w:pPr>
        <w:ind w:left="54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80111C">
      <w:start w:val="1"/>
      <w:numFmt w:val="lowerRoman"/>
      <w:lvlText w:val="%9"/>
      <w:lvlJc w:val="left"/>
      <w:pPr>
        <w:ind w:left="61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C8A19DF"/>
    <w:multiLevelType w:val="hybridMultilevel"/>
    <w:tmpl w:val="70B67E4E"/>
    <w:lvl w:ilvl="0" w:tplc="04D822C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50986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3C2D5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F0700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FE45E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1E2F1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1E32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72124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B259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5C7E0D55"/>
    <w:multiLevelType w:val="hybridMultilevel"/>
    <w:tmpl w:val="3A763C90"/>
    <w:lvl w:ilvl="0" w:tplc="BDC4A2E6">
      <w:start w:val="1"/>
      <w:numFmt w:val="decimal"/>
      <w:lvlText w:val="(%1)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A8A20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99CE68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EEC8D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BCDF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D4B63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50E04E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EEC98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FBA2B5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F493421"/>
    <w:multiLevelType w:val="hybridMultilevel"/>
    <w:tmpl w:val="3D4C1850"/>
    <w:lvl w:ilvl="0" w:tplc="187EFEDA">
      <w:start w:val="1"/>
      <w:numFmt w:val="decimal"/>
      <w:lvlText w:val="(%1)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3063B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5C627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56E8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540A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D2CD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FE5BF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26F00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542B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7E717AEB"/>
    <w:multiLevelType w:val="hybridMultilevel"/>
    <w:tmpl w:val="D15A2888"/>
    <w:lvl w:ilvl="0" w:tplc="3078BD68">
      <w:start w:val="1"/>
      <w:numFmt w:val="bullet"/>
      <w:lvlText w:val="–"/>
      <w:lvlJc w:val="left"/>
      <w:pPr>
        <w:ind w:left="1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F47BBA">
      <w:start w:val="1"/>
      <w:numFmt w:val="bullet"/>
      <w:lvlText w:val="o"/>
      <w:lvlJc w:val="left"/>
      <w:pPr>
        <w:ind w:left="28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36721C">
      <w:start w:val="1"/>
      <w:numFmt w:val="bullet"/>
      <w:lvlText w:val="▪"/>
      <w:lvlJc w:val="left"/>
      <w:pPr>
        <w:ind w:left="35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CABAF4">
      <w:start w:val="1"/>
      <w:numFmt w:val="bullet"/>
      <w:lvlText w:val="•"/>
      <w:lvlJc w:val="left"/>
      <w:pPr>
        <w:ind w:left="42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DCB1A2">
      <w:start w:val="1"/>
      <w:numFmt w:val="bullet"/>
      <w:lvlText w:val="o"/>
      <w:lvlJc w:val="left"/>
      <w:pPr>
        <w:ind w:left="49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B006D2">
      <w:start w:val="1"/>
      <w:numFmt w:val="bullet"/>
      <w:lvlText w:val="▪"/>
      <w:lvlJc w:val="left"/>
      <w:pPr>
        <w:ind w:left="56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AEDD6E">
      <w:start w:val="1"/>
      <w:numFmt w:val="bullet"/>
      <w:lvlText w:val="•"/>
      <w:lvlJc w:val="left"/>
      <w:pPr>
        <w:ind w:left="64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F4C45E">
      <w:start w:val="1"/>
      <w:numFmt w:val="bullet"/>
      <w:lvlText w:val="o"/>
      <w:lvlJc w:val="left"/>
      <w:pPr>
        <w:ind w:left="71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002D78">
      <w:start w:val="1"/>
      <w:numFmt w:val="bullet"/>
      <w:lvlText w:val="▪"/>
      <w:lvlJc w:val="left"/>
      <w:pPr>
        <w:ind w:left="78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5"/>
  </w:num>
  <w:num w:numId="5">
    <w:abstractNumId w:val="7"/>
  </w:num>
  <w:num w:numId="6">
    <w:abstractNumId w:val="9"/>
  </w:num>
  <w:num w:numId="7">
    <w:abstractNumId w:val="8"/>
  </w:num>
  <w:num w:numId="8">
    <w:abstractNumId w:val="4"/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27557"/>
    <w:rsid w:val="002D617B"/>
    <w:rsid w:val="00301070"/>
    <w:rsid w:val="00427557"/>
    <w:rsid w:val="004E7489"/>
    <w:rsid w:val="006B7F49"/>
    <w:rsid w:val="007C19F3"/>
    <w:rsid w:val="00AF7E4D"/>
    <w:rsid w:val="00C148A7"/>
    <w:rsid w:val="00CA67D4"/>
    <w:rsid w:val="00CF2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489"/>
    <w:pPr>
      <w:spacing w:after="133" w:line="269" w:lineRule="auto"/>
      <w:ind w:firstLine="557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7F49"/>
    <w:pPr>
      <w:tabs>
        <w:tab w:val="center" w:pos="4680"/>
        <w:tab w:val="right" w:pos="9360"/>
      </w:tabs>
      <w:spacing w:after="0" w:line="240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6B7F49"/>
    <w:rPr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6B7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7F49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4206</Words>
  <Characters>23976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SECTION IV</vt:lpstr>
    </vt:vector>
  </TitlesOfParts>
  <Company/>
  <LinksUpToDate>false</LinksUpToDate>
  <CharactersWithSpaces>28126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IV</dc:title>
  <dc:subject/>
  <dc:creator>hero</dc:creator>
  <cp:keywords/>
  <cp:lastModifiedBy>kolesnik_av</cp:lastModifiedBy>
  <cp:revision>8</cp:revision>
  <cp:lastPrinted>2016-09-26T11:53:00Z</cp:lastPrinted>
  <dcterms:created xsi:type="dcterms:W3CDTF">2016-08-18T12:19:00Z</dcterms:created>
  <dcterms:modified xsi:type="dcterms:W3CDTF">2016-09-26T11:54:00Z</dcterms:modified>
</cp:coreProperties>
</file>